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9B" w:rsidRDefault="005B7D9B">
      <w:pPr>
        <w:spacing w:line="400" w:lineRule="exact"/>
        <w:jc w:val="right"/>
        <w:rPr>
          <w:rFonts w:ascii="ＭＳ ゴシック" w:cs="ＭＳ ゴシック"/>
        </w:rPr>
      </w:pPr>
      <w:r>
        <w:rPr>
          <w:rFonts w:ascii="ＭＳ ゴシック" w:hAnsi="ＭＳ ゴシック" w:cs="ＭＳ ゴシック" w:hint="eastAsia"/>
        </w:rPr>
        <w:t>全Ｌ協事業２第１６号</w:t>
      </w:r>
    </w:p>
    <w:p w:rsidR="005B7D9B" w:rsidRDefault="005B7D9B">
      <w:pPr>
        <w:spacing w:line="400" w:lineRule="exact"/>
        <w:jc w:val="right"/>
        <w:rPr>
          <w:rFonts w:ascii="ＭＳ ゴシック" w:cs="ＭＳ ゴシック"/>
        </w:rPr>
      </w:pPr>
      <w:r>
        <w:rPr>
          <w:rFonts w:ascii="ＭＳ ゴシック" w:hAnsi="ＭＳ ゴシック" w:cs="ＭＳ ゴシック" w:hint="eastAsia"/>
        </w:rPr>
        <w:t>令和２年５月１４日</w:t>
      </w:r>
    </w:p>
    <w:p w:rsidR="005B7D9B" w:rsidRDefault="005B7D9B">
      <w:pPr>
        <w:spacing w:line="420" w:lineRule="exact"/>
        <w:jc w:val="left"/>
        <w:rPr>
          <w:rFonts w:ascii="ＭＳ ゴシック" w:cs="ＭＳ ゴシック"/>
        </w:rPr>
      </w:pPr>
    </w:p>
    <w:p w:rsidR="005B7D9B" w:rsidRDefault="005B7D9B">
      <w:pPr>
        <w:spacing w:line="420" w:lineRule="exact"/>
        <w:jc w:val="left"/>
        <w:rPr>
          <w:rFonts w:ascii="ＭＳ ゴシック" w:cs="ＭＳ ゴシック"/>
        </w:rPr>
      </w:pPr>
      <w:r>
        <w:rPr>
          <w:rFonts w:ascii="ＭＳ ゴシック" w:hAnsi="ＭＳ ゴシック" w:cs="ＭＳ ゴシック" w:hint="eastAsia"/>
        </w:rPr>
        <w:t>正会員　各位</w:t>
      </w:r>
    </w:p>
    <w:p w:rsidR="005B7D9B" w:rsidRDefault="005B7D9B">
      <w:pPr>
        <w:spacing w:line="420" w:lineRule="exact"/>
        <w:jc w:val="left"/>
        <w:rPr>
          <w:rFonts w:ascii="ＭＳ ゴシック" w:cs="ＭＳ ゴシック"/>
        </w:rPr>
      </w:pPr>
    </w:p>
    <w:p w:rsidR="005B7D9B" w:rsidRDefault="005B7D9B">
      <w:pPr>
        <w:spacing w:line="420" w:lineRule="exact"/>
        <w:jc w:val="right"/>
        <w:rPr>
          <w:rFonts w:ascii="ＭＳ ゴシック" w:cs="ＭＳ ゴシック"/>
        </w:rPr>
      </w:pPr>
      <w:r>
        <w:rPr>
          <w:rFonts w:ascii="ＭＳ ゴシック" w:hAnsi="ＭＳ ゴシック" w:cs="ＭＳ ゴシック" w:hint="eastAsia"/>
        </w:rPr>
        <w:t>（一社）全国ＬＰガス協会</w:t>
      </w:r>
    </w:p>
    <w:p w:rsidR="005B7D9B" w:rsidRDefault="005B7D9B">
      <w:pPr>
        <w:spacing w:line="420" w:lineRule="exact"/>
        <w:jc w:val="left"/>
        <w:rPr>
          <w:rFonts w:ascii="ＭＳ ゴシック" w:cs="ＭＳ ゴシック"/>
        </w:rPr>
      </w:pPr>
    </w:p>
    <w:p w:rsidR="005B7D9B" w:rsidRDefault="005B7D9B">
      <w:pPr>
        <w:spacing w:line="420" w:lineRule="exact"/>
        <w:jc w:val="left"/>
        <w:rPr>
          <w:rFonts w:ascii="ＭＳ ゴシック" w:cs="ＭＳ ゴシック"/>
        </w:rPr>
      </w:pPr>
    </w:p>
    <w:p w:rsidR="005B7D9B" w:rsidRDefault="005B7D9B">
      <w:pPr>
        <w:spacing w:line="460" w:lineRule="exact"/>
        <w:ind w:left="118" w:right="-257" w:hanging="236"/>
        <w:jc w:val="center"/>
        <w:rPr>
          <w:rFonts w:ascii="ＭＳ ゴシック" w:cs="ＭＳ ゴシック"/>
        </w:rPr>
      </w:pPr>
      <w:r>
        <w:rPr>
          <w:rFonts w:ascii="ＭＳ ゴシック" w:hAnsi="ＭＳ ゴシック" w:cs="ＭＳ ゴシック" w:hint="eastAsia"/>
        </w:rPr>
        <w:t>ＬＰガス販売事業者等における</w:t>
      </w:r>
    </w:p>
    <w:p w:rsidR="005B7D9B" w:rsidRDefault="005B7D9B">
      <w:pPr>
        <w:spacing w:line="460" w:lineRule="exact"/>
        <w:ind w:left="118" w:right="-257" w:hanging="236"/>
        <w:jc w:val="center"/>
        <w:rPr>
          <w:rFonts w:ascii="ＭＳ ゴシック" w:cs="ＭＳ ゴシック"/>
        </w:rPr>
      </w:pPr>
      <w:r>
        <w:rPr>
          <w:rFonts w:ascii="ＭＳ ゴシック" w:hAnsi="ＭＳ ゴシック" w:cs="ＭＳ ゴシック" w:hint="eastAsia"/>
        </w:rPr>
        <w:t>新型コロナウイルス感染予防対策ガイドラインについて</w:t>
      </w:r>
    </w:p>
    <w:p w:rsidR="005B7D9B" w:rsidRDefault="005B7D9B">
      <w:pPr>
        <w:spacing w:line="460" w:lineRule="exact"/>
        <w:ind w:firstLine="200"/>
        <w:rPr>
          <w:rFonts w:ascii="ＭＳ ゴシック" w:cs="ＭＳ ゴシック"/>
        </w:rPr>
      </w:pPr>
    </w:p>
    <w:p w:rsidR="00754E29" w:rsidRPr="00754E29" w:rsidRDefault="00754E29">
      <w:pPr>
        <w:spacing w:line="460" w:lineRule="exact"/>
        <w:ind w:firstLine="200"/>
        <w:rPr>
          <w:rFonts w:ascii="ＭＳ ゴシック" w:cs="ＭＳ ゴシック"/>
        </w:rPr>
      </w:pPr>
    </w:p>
    <w:p w:rsidR="003224E6" w:rsidRPr="00A063EE" w:rsidRDefault="005B7D9B" w:rsidP="003224E6">
      <w:pPr>
        <w:spacing w:line="400" w:lineRule="exact"/>
        <w:jc w:val="left"/>
        <w:rPr>
          <w:rFonts w:ascii="ＭＳ ゴシック" w:cs="ＭＳ ゴシック"/>
        </w:rPr>
      </w:pPr>
      <w:r w:rsidRPr="00A063EE">
        <w:rPr>
          <w:rFonts w:ascii="ＭＳ ゴシック" w:hAnsi="ＭＳ ゴシック" w:cs="ＭＳ ゴシック" w:hint="eastAsia"/>
        </w:rPr>
        <w:t xml:space="preserve">　新型コロナウイルス感染</w:t>
      </w:r>
      <w:r w:rsidR="00754E29" w:rsidRPr="00A063EE">
        <w:rPr>
          <w:rFonts w:ascii="ＭＳ ゴシック" w:hAnsi="ＭＳ ゴシック" w:cs="ＭＳ ゴシック" w:hint="eastAsia"/>
        </w:rPr>
        <w:t>防止対策</w:t>
      </w:r>
      <w:r w:rsidR="003224E6" w:rsidRPr="00A063EE">
        <w:rPr>
          <w:rFonts w:ascii="ＭＳ ゴシック" w:hAnsi="ＭＳ ゴシック" w:cs="ＭＳ ゴシック" w:hint="eastAsia"/>
        </w:rPr>
        <w:t>につきましては、去る３月５日付け全Ｌ協事業元第１７７号において、当面の感染防止対策の概要を作成し、お知らせしたところです。</w:t>
      </w:r>
    </w:p>
    <w:p w:rsidR="003224E6" w:rsidRPr="00A063EE" w:rsidRDefault="003224E6" w:rsidP="003224E6">
      <w:pPr>
        <w:spacing w:line="400" w:lineRule="exact"/>
        <w:jc w:val="left"/>
        <w:rPr>
          <w:rFonts w:ascii="ＭＳ ゴシック" w:cs="ＭＳ ゴシック"/>
        </w:rPr>
      </w:pPr>
      <w:r w:rsidRPr="00A063EE">
        <w:rPr>
          <w:rFonts w:ascii="ＭＳ ゴシック" w:hAnsi="ＭＳ ゴシック" w:cs="ＭＳ ゴシック" w:hint="eastAsia"/>
        </w:rPr>
        <w:t xml:space="preserve">　この度、国において本感染症</w:t>
      </w:r>
      <w:r w:rsidR="00BA69A9" w:rsidRPr="00A063EE">
        <w:rPr>
          <w:rFonts w:ascii="ＭＳ ゴシック" w:hAnsi="ＭＳ ゴシック" w:cs="ＭＳ ゴシック" w:hint="eastAsia"/>
        </w:rPr>
        <w:t>予防</w:t>
      </w:r>
      <w:r w:rsidRPr="00A063EE">
        <w:rPr>
          <w:rFonts w:ascii="ＭＳ ゴシック" w:hAnsi="ＭＳ ゴシック" w:cs="ＭＳ ゴシック" w:hint="eastAsia"/>
        </w:rPr>
        <w:t>対策の基本的対処方針が見直されたことを受け、</w:t>
      </w:r>
      <w:r w:rsidR="0041336B">
        <w:rPr>
          <w:rFonts w:ascii="ＭＳ ゴシック" w:hAnsi="ＭＳ ゴシック" w:cs="ＭＳ ゴシック" w:hint="eastAsia"/>
        </w:rPr>
        <w:t>政府からご紹介いただいた感染症予防に係る専門家からの助言等を踏まえ、</w:t>
      </w:r>
      <w:r w:rsidRPr="00A063EE">
        <w:rPr>
          <w:rFonts w:ascii="ＭＳ ゴシック" w:hAnsi="ＭＳ ゴシック" w:cs="ＭＳ ゴシック" w:hint="eastAsia"/>
        </w:rPr>
        <w:t>３月５日作成のもの</w:t>
      </w:r>
      <w:r w:rsidR="00BA69A9" w:rsidRPr="00A063EE">
        <w:rPr>
          <w:rFonts w:ascii="ＭＳ ゴシック" w:hAnsi="ＭＳ ゴシック" w:cs="ＭＳ ゴシック" w:hint="eastAsia"/>
        </w:rPr>
        <w:t>を</w:t>
      </w:r>
      <w:r w:rsidRPr="00A063EE">
        <w:rPr>
          <w:rFonts w:ascii="ＭＳ ゴシック" w:hAnsi="ＭＳ ゴシック" w:cs="ＭＳ ゴシック" w:hint="eastAsia"/>
        </w:rPr>
        <w:t>見直し、</w:t>
      </w:r>
      <w:r w:rsidR="0041336B">
        <w:rPr>
          <w:rFonts w:ascii="ＭＳ ゴシック" w:hAnsi="ＭＳ ゴシック" w:cs="ＭＳ ゴシック" w:hint="eastAsia"/>
        </w:rPr>
        <w:t>別添のとおり</w:t>
      </w:r>
      <w:r w:rsidRPr="00A063EE">
        <w:rPr>
          <w:rFonts w:ascii="ＭＳ ゴシック" w:hAnsi="ＭＳ ゴシック" w:cs="ＭＳ ゴシック" w:hint="eastAsia"/>
        </w:rPr>
        <w:t>ガイドラインとして作成しました。</w:t>
      </w:r>
    </w:p>
    <w:p w:rsidR="005B7D9B" w:rsidRDefault="005B7D9B">
      <w:pPr>
        <w:adjustRightInd w:val="0"/>
        <w:snapToGrid w:val="0"/>
        <w:spacing w:line="460" w:lineRule="exact"/>
        <w:rPr>
          <w:rFonts w:ascii="ＭＳ ゴシック" w:cs="ＭＳ ゴシック"/>
          <w:kern w:val="0"/>
        </w:rPr>
      </w:pPr>
      <w:r>
        <w:rPr>
          <w:rFonts w:ascii="ＭＳ ゴシック" w:hAnsi="ＭＳ ゴシック" w:cs="ＭＳ ゴシック" w:hint="eastAsia"/>
        </w:rPr>
        <w:t xml:space="preserve">　つきましては、ＬＰガス</w:t>
      </w:r>
      <w:r w:rsidR="003C1FED">
        <w:rPr>
          <w:rFonts w:ascii="ＭＳ ゴシック" w:hAnsi="ＭＳ ゴシック" w:cs="ＭＳ ゴシック" w:hint="eastAsia"/>
        </w:rPr>
        <w:t>供給・</w:t>
      </w:r>
      <w:bookmarkStart w:id="0" w:name="_GoBack"/>
      <w:bookmarkEnd w:id="0"/>
      <w:r w:rsidR="00B222FF">
        <w:rPr>
          <w:rFonts w:ascii="ＭＳ ゴシック" w:hAnsi="ＭＳ ゴシック" w:cs="ＭＳ ゴシック" w:hint="eastAsia"/>
        </w:rPr>
        <w:t>販売</w:t>
      </w:r>
      <w:r>
        <w:rPr>
          <w:rFonts w:ascii="ＭＳ ゴシック" w:hAnsi="ＭＳ ゴシック" w:cs="ＭＳ ゴシック" w:hint="eastAsia"/>
        </w:rPr>
        <w:t>・保安、スタンド事業等において参考にしていただくとともに、</w:t>
      </w:r>
      <w:r>
        <w:rPr>
          <w:rFonts w:ascii="ＭＳ ゴシック" w:hAnsi="ＭＳ ゴシック" w:cs="ＭＳ ゴシック" w:hint="eastAsia"/>
          <w:kern w:val="0"/>
        </w:rPr>
        <w:t>都道府県協会におかれましては、会員に対し、直接会員におかれましては、従業員等関係者に対しご周知くださいますようお願いいたします。</w:t>
      </w:r>
    </w:p>
    <w:p w:rsidR="00600774" w:rsidRPr="00600774" w:rsidRDefault="00600774" w:rsidP="00600774">
      <w:pPr>
        <w:adjustRightInd w:val="0"/>
        <w:snapToGrid w:val="0"/>
        <w:spacing w:line="460" w:lineRule="exact"/>
        <w:ind w:firstLineChars="100" w:firstLine="240"/>
        <w:rPr>
          <w:rFonts w:ascii="ＭＳ ゴシック" w:cs="ＭＳ ゴシック"/>
        </w:rPr>
      </w:pPr>
      <w:r>
        <w:rPr>
          <w:rFonts w:ascii="ＭＳ ゴシック" w:hAnsi="ＭＳ ゴシック" w:cs="ＭＳ ゴシック" w:hint="eastAsia"/>
          <w:kern w:val="0"/>
        </w:rPr>
        <w:t>なお、</w:t>
      </w:r>
      <w:r>
        <w:rPr>
          <w:rFonts w:ascii="ＭＳ ゴシック" w:hAnsi="ＭＳ ゴシック" w:cs="ＭＳ ゴシック" w:hint="eastAsia"/>
        </w:rPr>
        <w:t>同ガイドラインを当協会ホームページに掲載しました。</w:t>
      </w:r>
    </w:p>
    <w:p w:rsidR="005B7D9B" w:rsidRDefault="005B7D9B">
      <w:pPr>
        <w:spacing w:line="460" w:lineRule="exact"/>
        <w:jc w:val="right"/>
        <w:rPr>
          <w:rFonts w:ascii="ＭＳ ゴシック" w:cs="ＭＳ ゴシック"/>
        </w:rPr>
      </w:pPr>
    </w:p>
    <w:p w:rsidR="005B7D9B" w:rsidRDefault="005B7D9B">
      <w:pPr>
        <w:spacing w:line="460" w:lineRule="exact"/>
        <w:jc w:val="right"/>
        <w:rPr>
          <w:rFonts w:ascii="ＭＳ ゴシック" w:cs="ＭＳ ゴシック"/>
        </w:rPr>
      </w:pPr>
    </w:p>
    <w:p w:rsidR="005B7D9B" w:rsidRDefault="005B7D9B">
      <w:pPr>
        <w:spacing w:line="400" w:lineRule="exact"/>
        <w:jc w:val="right"/>
        <w:rPr>
          <w:rFonts w:ascii="ＭＳ ゴシック" w:cs="ＭＳ ゴシック"/>
        </w:rPr>
      </w:pPr>
      <w:r>
        <w:rPr>
          <w:rFonts w:ascii="ＭＳ ゴシック" w:hAnsi="ＭＳ ゴシック" w:cs="ＭＳ ゴシック" w:hint="eastAsia"/>
        </w:rPr>
        <w:t>以　上</w:t>
      </w:r>
    </w:p>
    <w:p w:rsidR="005B7D9B" w:rsidRDefault="005B7D9B">
      <w:pPr>
        <w:spacing w:line="400" w:lineRule="exact"/>
        <w:ind w:left="4961"/>
        <w:jc w:val="right"/>
        <w:rPr>
          <w:rFonts w:ascii="ＭＳ ゴシック" w:cs="ＭＳ ゴシック"/>
        </w:rPr>
      </w:pPr>
      <w:r>
        <w:rPr>
          <w:rFonts w:ascii="ＭＳ ゴシック" w:hAnsi="ＭＳ ゴシック" w:cs="ＭＳ ゴシック" w:hint="eastAsia"/>
        </w:rPr>
        <w:t>（発信手段：Ｅメール）</w:t>
      </w:r>
    </w:p>
    <w:p w:rsidR="005B7D9B" w:rsidRDefault="005B7D9B">
      <w:pPr>
        <w:spacing w:line="400" w:lineRule="exact"/>
        <w:jc w:val="right"/>
        <w:rPr>
          <w:rFonts w:cs="Century"/>
        </w:rPr>
      </w:pPr>
      <w:r>
        <w:rPr>
          <w:rFonts w:ascii="ＭＳ ゴシック" w:hAnsi="ＭＳ ゴシック" w:cs="ＭＳ ゴシック" w:hint="eastAsia"/>
        </w:rPr>
        <w:t>（担当：事業推進部</w:t>
      </w:r>
      <w:r>
        <w:rPr>
          <w:rFonts w:ascii="ＭＳ ゴシック" w:hAnsi="ＭＳ ゴシック" w:cs="ＭＳ ゴシック"/>
        </w:rPr>
        <w:t xml:space="preserve"> </w:t>
      </w:r>
      <w:r>
        <w:rPr>
          <w:rFonts w:ascii="ＭＳ ゴシック" w:hAnsi="ＭＳ ゴシック" w:cs="ＭＳ ゴシック" w:hint="eastAsia"/>
        </w:rPr>
        <w:t>堀江、笠間）</w:t>
      </w:r>
    </w:p>
    <w:sectPr w:rsidR="005B7D9B">
      <w:footerReference w:type="default" r:id="rId7"/>
      <w:pgSz w:w="11906" w:h="16838"/>
      <w:pgMar w:top="1701"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9B" w:rsidRDefault="005B7D9B">
      <w:r>
        <w:separator/>
      </w:r>
    </w:p>
  </w:endnote>
  <w:endnote w:type="continuationSeparator" w:id="0">
    <w:p w:rsidR="005B7D9B" w:rsidRDefault="005B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9B" w:rsidRDefault="005B7D9B">
    <w:pPr>
      <w:pStyle w:val="ae"/>
      <w:jc w:val="center"/>
      <w:rPr>
        <w:rFonts w:cs="Century"/>
      </w:rPr>
    </w:pPr>
  </w:p>
  <w:p w:rsidR="005B7D9B" w:rsidRDefault="005B7D9B">
    <w:pPr>
      <w:pStyle w:val="ae"/>
      <w:rPr>
        <w:rFonts w:cs="Centur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9B" w:rsidRDefault="005B7D9B">
      <w:r>
        <w:separator/>
      </w:r>
    </w:p>
  </w:footnote>
  <w:footnote w:type="continuationSeparator" w:id="0">
    <w:p w:rsidR="005B7D9B" w:rsidRDefault="005B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2"/>
  <w:doNotUseMarginsForDrawingGridOrigin/>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29"/>
    <w:rsid w:val="003224E6"/>
    <w:rsid w:val="003C1FED"/>
    <w:rsid w:val="0041336B"/>
    <w:rsid w:val="005B7D9B"/>
    <w:rsid w:val="00600774"/>
    <w:rsid w:val="00754E29"/>
    <w:rsid w:val="00A063EE"/>
    <w:rsid w:val="00A948BE"/>
    <w:rsid w:val="00B222FF"/>
    <w:rsid w:val="00BA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uiPriority w:val="99"/>
    <w:rPr>
      <w:sz w:val="24"/>
      <w:szCs w:val="24"/>
    </w:rPr>
  </w:style>
  <w:style w:type="character" w:customStyle="1" w:styleId="a4">
    <w:name w:val="書式なし (文字)"/>
    <w:uiPriority w:val="99"/>
    <w:rPr>
      <w:rFonts w:ascii="ＭＳ ゴシック" w:hAnsi="Courier New"/>
      <w:kern w:val="2"/>
    </w:rPr>
  </w:style>
  <w:style w:type="character" w:customStyle="1" w:styleId="a5">
    <w:name w:val="コメント内容 (文字)"/>
    <w:uiPriority w:val="99"/>
    <w:rPr>
      <w:b/>
      <w:kern w:val="2"/>
    </w:rPr>
  </w:style>
  <w:style w:type="character" w:customStyle="1" w:styleId="a6">
    <w:name w:val="コメント文字列 (文字)"/>
    <w:uiPriority w:val="99"/>
    <w:rPr>
      <w:kern w:val="2"/>
    </w:rPr>
  </w:style>
  <w:style w:type="character" w:customStyle="1" w:styleId="a7">
    <w:name w:val="記 (文字)"/>
    <w:uiPriority w:val="99"/>
    <w:rPr>
      <w:kern w:val="2"/>
    </w:rPr>
  </w:style>
  <w:style w:type="paragraph" w:styleId="a8">
    <w:name w:val="List Paragraph"/>
    <w:basedOn w:val="a"/>
    <w:uiPriority w:val="99"/>
    <w:qFormat/>
    <w:pPr>
      <w:widowControl/>
      <w:ind w:left="800"/>
    </w:pPr>
    <w:rPr>
      <w:rFonts w:eastAsia="ＭＳ 明朝"/>
      <w:sz w:val="21"/>
      <w:szCs w:val="21"/>
    </w:rPr>
  </w:style>
  <w:style w:type="character" w:customStyle="1" w:styleId="FollowedHyperlink">
    <w:name w:val="Followed Hyperlink"/>
    <w:uiPriority w:val="99"/>
    <w:rPr>
      <w:color w:val="800080"/>
      <w:u w:val="single"/>
    </w:rPr>
  </w:style>
  <w:style w:type="character" w:customStyle="1" w:styleId="a9">
    <w:name w:val="吹き出し (文字)"/>
    <w:uiPriority w:val="99"/>
    <w:rPr>
      <w:rFonts w:ascii="Arial" w:hAnsi="Arial"/>
      <w:kern w:val="2"/>
      <w:sz w:val="18"/>
    </w:rPr>
  </w:style>
  <w:style w:type="character" w:customStyle="1" w:styleId="aa">
    <w:name w:val="結語 (文字)"/>
    <w:uiPriority w:val="99"/>
    <w:rPr>
      <w:rFonts w:eastAsia="ＭＳ 明朝"/>
      <w:sz w:val="21"/>
    </w:rPr>
  </w:style>
  <w:style w:type="character" w:customStyle="1" w:styleId="ab">
    <w:name w:val="フッター (文字)"/>
    <w:basedOn w:val="a0"/>
    <w:uiPriority w:val="99"/>
    <w:rPr>
      <w:rFonts w:cs="Times New Roman"/>
    </w:rPr>
  </w:style>
  <w:style w:type="character" w:customStyle="1" w:styleId="ac">
    <w:name w:val="ヘッダー (文字)"/>
    <w:basedOn w:val="a0"/>
    <w:uiPriority w:val="99"/>
    <w:rPr>
      <w:rFonts w:cs="Times New Roman"/>
    </w:rPr>
  </w:style>
  <w:style w:type="character" w:customStyle="1" w:styleId="ad">
    <w:name w:val="日付 (文字)"/>
    <w:uiPriority w:val="99"/>
    <w:rPr>
      <w:kern w:val="2"/>
    </w:rPr>
  </w:style>
  <w:style w:type="paragraph" w:styleId="ae">
    <w:name w:val="footer"/>
    <w:basedOn w:val="a"/>
    <w:link w:val="1"/>
    <w:uiPriority w:val="99"/>
    <w:pPr>
      <w:tabs>
        <w:tab w:val="center" w:pos="4252"/>
        <w:tab w:val="right" w:pos="8504"/>
      </w:tabs>
      <w:snapToGrid w:val="0"/>
    </w:pPr>
  </w:style>
  <w:style w:type="character" w:customStyle="1" w:styleId="1">
    <w:name w:val="フッター (文字)1"/>
    <w:basedOn w:val="a0"/>
    <w:link w:val="ae"/>
    <w:uiPriority w:val="99"/>
    <w:semiHidden/>
    <w:locked/>
    <w:rPr>
      <w:rFonts w:cs="Times New Roman"/>
      <w:sz w:val="24"/>
      <w:szCs w:val="24"/>
    </w:rPr>
  </w:style>
  <w:style w:type="paragraph" w:styleId="af">
    <w:name w:val="header"/>
    <w:basedOn w:val="a"/>
    <w:link w:val="10"/>
    <w:uiPriority w:val="99"/>
    <w:pPr>
      <w:tabs>
        <w:tab w:val="center" w:pos="4252"/>
        <w:tab w:val="right" w:pos="8504"/>
      </w:tabs>
      <w:snapToGrid w:val="0"/>
    </w:pPr>
  </w:style>
  <w:style w:type="character" w:customStyle="1" w:styleId="10">
    <w:name w:val="ヘッダー (文字)1"/>
    <w:basedOn w:val="a0"/>
    <w:link w:val="af"/>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uiPriority w:val="99"/>
    <w:rPr>
      <w:sz w:val="24"/>
      <w:szCs w:val="24"/>
    </w:rPr>
  </w:style>
  <w:style w:type="character" w:customStyle="1" w:styleId="a4">
    <w:name w:val="書式なし (文字)"/>
    <w:uiPriority w:val="99"/>
    <w:rPr>
      <w:rFonts w:ascii="ＭＳ ゴシック" w:hAnsi="Courier New"/>
      <w:kern w:val="2"/>
    </w:rPr>
  </w:style>
  <w:style w:type="character" w:customStyle="1" w:styleId="a5">
    <w:name w:val="コメント内容 (文字)"/>
    <w:uiPriority w:val="99"/>
    <w:rPr>
      <w:b/>
      <w:kern w:val="2"/>
    </w:rPr>
  </w:style>
  <w:style w:type="character" w:customStyle="1" w:styleId="a6">
    <w:name w:val="コメント文字列 (文字)"/>
    <w:uiPriority w:val="99"/>
    <w:rPr>
      <w:kern w:val="2"/>
    </w:rPr>
  </w:style>
  <w:style w:type="character" w:customStyle="1" w:styleId="a7">
    <w:name w:val="記 (文字)"/>
    <w:uiPriority w:val="99"/>
    <w:rPr>
      <w:kern w:val="2"/>
    </w:rPr>
  </w:style>
  <w:style w:type="paragraph" w:styleId="a8">
    <w:name w:val="List Paragraph"/>
    <w:basedOn w:val="a"/>
    <w:uiPriority w:val="99"/>
    <w:qFormat/>
    <w:pPr>
      <w:widowControl/>
      <w:ind w:left="800"/>
    </w:pPr>
    <w:rPr>
      <w:rFonts w:eastAsia="ＭＳ 明朝"/>
      <w:sz w:val="21"/>
      <w:szCs w:val="21"/>
    </w:rPr>
  </w:style>
  <w:style w:type="character" w:customStyle="1" w:styleId="FollowedHyperlink">
    <w:name w:val="Followed Hyperlink"/>
    <w:uiPriority w:val="99"/>
    <w:rPr>
      <w:color w:val="800080"/>
      <w:u w:val="single"/>
    </w:rPr>
  </w:style>
  <w:style w:type="character" w:customStyle="1" w:styleId="a9">
    <w:name w:val="吹き出し (文字)"/>
    <w:uiPriority w:val="99"/>
    <w:rPr>
      <w:rFonts w:ascii="Arial" w:hAnsi="Arial"/>
      <w:kern w:val="2"/>
      <w:sz w:val="18"/>
    </w:rPr>
  </w:style>
  <w:style w:type="character" w:customStyle="1" w:styleId="aa">
    <w:name w:val="結語 (文字)"/>
    <w:uiPriority w:val="99"/>
    <w:rPr>
      <w:rFonts w:eastAsia="ＭＳ 明朝"/>
      <w:sz w:val="21"/>
    </w:rPr>
  </w:style>
  <w:style w:type="character" w:customStyle="1" w:styleId="ab">
    <w:name w:val="フッター (文字)"/>
    <w:basedOn w:val="a0"/>
    <w:uiPriority w:val="99"/>
    <w:rPr>
      <w:rFonts w:cs="Times New Roman"/>
    </w:rPr>
  </w:style>
  <w:style w:type="character" w:customStyle="1" w:styleId="ac">
    <w:name w:val="ヘッダー (文字)"/>
    <w:basedOn w:val="a0"/>
    <w:uiPriority w:val="99"/>
    <w:rPr>
      <w:rFonts w:cs="Times New Roman"/>
    </w:rPr>
  </w:style>
  <w:style w:type="character" w:customStyle="1" w:styleId="ad">
    <w:name w:val="日付 (文字)"/>
    <w:uiPriority w:val="99"/>
    <w:rPr>
      <w:kern w:val="2"/>
    </w:rPr>
  </w:style>
  <w:style w:type="paragraph" w:styleId="ae">
    <w:name w:val="footer"/>
    <w:basedOn w:val="a"/>
    <w:link w:val="1"/>
    <w:uiPriority w:val="99"/>
    <w:pPr>
      <w:tabs>
        <w:tab w:val="center" w:pos="4252"/>
        <w:tab w:val="right" w:pos="8504"/>
      </w:tabs>
      <w:snapToGrid w:val="0"/>
    </w:pPr>
  </w:style>
  <w:style w:type="character" w:customStyle="1" w:styleId="1">
    <w:name w:val="フッター (文字)1"/>
    <w:basedOn w:val="a0"/>
    <w:link w:val="ae"/>
    <w:uiPriority w:val="99"/>
    <w:semiHidden/>
    <w:locked/>
    <w:rPr>
      <w:rFonts w:cs="Times New Roman"/>
      <w:sz w:val="24"/>
      <w:szCs w:val="24"/>
    </w:rPr>
  </w:style>
  <w:style w:type="paragraph" w:styleId="af">
    <w:name w:val="header"/>
    <w:basedOn w:val="a"/>
    <w:link w:val="10"/>
    <w:uiPriority w:val="99"/>
    <w:pPr>
      <w:tabs>
        <w:tab w:val="center" w:pos="4252"/>
        <w:tab w:val="right" w:pos="8504"/>
      </w:tabs>
      <w:snapToGrid w:val="0"/>
    </w:pPr>
  </w:style>
  <w:style w:type="character" w:customStyle="1" w:styleId="10">
    <w:name w:val="ヘッダー (文字)1"/>
    <w:basedOn w:val="a0"/>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jlsa016</dc:creator>
  <cp:lastModifiedBy>jlsa016</cp:lastModifiedBy>
  <cp:revision>5</cp:revision>
  <cp:lastPrinted>2020-05-14T02:02:00Z</cp:lastPrinted>
  <dcterms:created xsi:type="dcterms:W3CDTF">2020-05-14T01:07:00Z</dcterms:created>
  <dcterms:modified xsi:type="dcterms:W3CDTF">2020-05-14T02:02:00Z</dcterms:modified>
</cp:coreProperties>
</file>