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65" w:rsidRDefault="00F4031B">
      <w:pPr>
        <w:jc w:val="right"/>
        <w:rPr>
          <w:rFonts w:ascii="ＭＳ ゴシック" w:eastAsia="ＭＳ ゴシック" w:hAnsi="ＭＳ ゴシック"/>
          <w:sz w:val="24"/>
        </w:rPr>
      </w:pPr>
      <w:r w:rsidRPr="00F4031B">
        <w:rPr>
          <w:rFonts w:ascii="ＭＳ ゴシック" w:eastAsia="ＭＳ ゴシック" w:hAnsi="ＭＳ ゴシック" w:hint="eastAsia"/>
          <w:sz w:val="24"/>
        </w:rPr>
        <w:t>全Ｌ協保安・業務Ｇ３第</w:t>
      </w:r>
      <w:r w:rsidR="002E4E79">
        <w:rPr>
          <w:rFonts w:ascii="ＭＳ ゴシック" w:eastAsia="ＭＳ ゴシック" w:hAnsi="ＭＳ ゴシック" w:hint="eastAsia"/>
          <w:sz w:val="24"/>
        </w:rPr>
        <w:t>３</w:t>
      </w:r>
      <w:r w:rsidRPr="00F4031B">
        <w:rPr>
          <w:rFonts w:ascii="ＭＳ ゴシック" w:eastAsia="ＭＳ ゴシック" w:hAnsi="ＭＳ ゴシック" w:hint="eastAsia"/>
          <w:sz w:val="24"/>
        </w:rPr>
        <w:t>号</w:t>
      </w:r>
    </w:p>
    <w:p w:rsidR="00460165" w:rsidRDefault="00F4031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令和３</w:t>
      </w:r>
      <w:r w:rsidR="00460165">
        <w:rPr>
          <w:rFonts w:ascii="ＭＳ ゴシック" w:eastAsia="ＭＳ ゴシック" w:hAnsi="ＭＳ ゴシック" w:hint="eastAsia"/>
          <w:sz w:val="24"/>
        </w:rPr>
        <w:t>年４月</w:t>
      </w:r>
      <w:r w:rsidR="008C664E">
        <w:rPr>
          <w:rFonts w:ascii="ＭＳ ゴシック" w:eastAsia="ＭＳ ゴシック" w:hAnsi="ＭＳ ゴシック" w:hint="eastAsia"/>
          <w:sz w:val="24"/>
        </w:rPr>
        <w:t>７</w:t>
      </w:r>
      <w:r w:rsidR="00460165">
        <w:rPr>
          <w:rFonts w:ascii="ＭＳ ゴシック" w:eastAsia="ＭＳ ゴシック" w:hAnsi="ＭＳ ゴシック" w:hint="eastAsia"/>
          <w:sz w:val="24"/>
        </w:rPr>
        <w:t>日</w:t>
      </w:r>
    </w:p>
    <w:p w:rsidR="00460165" w:rsidRDefault="00F4031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正</w:t>
      </w:r>
      <w:r w:rsidR="00EE6F5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会</w:t>
      </w:r>
      <w:r w:rsidR="00EE6F5C">
        <w:rPr>
          <w:rFonts w:ascii="ＭＳ ゴシック" w:eastAsia="ＭＳ ゴシック" w:hAnsi="ＭＳ ゴシック" w:hint="eastAsia"/>
          <w:sz w:val="24"/>
        </w:rPr>
        <w:t xml:space="preserve">　</w:t>
      </w:r>
      <w:r w:rsidR="0034578C">
        <w:rPr>
          <w:rFonts w:ascii="ＭＳ ゴシック" w:eastAsia="ＭＳ ゴシック" w:hAnsi="ＭＳ ゴシック" w:hint="eastAsia"/>
          <w:sz w:val="24"/>
        </w:rPr>
        <w:t>員　各</w:t>
      </w:r>
      <w:r w:rsidR="00460165">
        <w:rPr>
          <w:rFonts w:ascii="ＭＳ ゴシック" w:eastAsia="ＭＳ ゴシック" w:hAnsi="ＭＳ ゴシック" w:hint="eastAsia"/>
          <w:sz w:val="24"/>
        </w:rPr>
        <w:t>位</w:t>
      </w:r>
    </w:p>
    <w:p w:rsidR="00460165" w:rsidRDefault="00460165" w:rsidP="005D2DF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（一社）全国ＬＰガス協会</w:t>
      </w:r>
    </w:p>
    <w:p w:rsidR="00460165" w:rsidRDefault="00460165" w:rsidP="00FE58F3">
      <w:pPr>
        <w:spacing w:afterLines="50" w:after="180"/>
        <w:rPr>
          <w:rFonts w:ascii="ＭＳ ゴシック" w:eastAsia="ＭＳ ゴシック" w:hAnsi="ＭＳ ゴシック"/>
          <w:sz w:val="24"/>
          <w:szCs w:val="24"/>
        </w:rPr>
      </w:pPr>
    </w:p>
    <w:p w:rsidR="00DC1876" w:rsidRDefault="00DC187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F4031B">
        <w:rPr>
          <w:rFonts w:ascii="ＭＳ ゴシック" w:eastAsia="ＭＳ ゴシック" w:hAnsi="ＭＳ ゴシック" w:hint="eastAsia"/>
          <w:sz w:val="24"/>
          <w:szCs w:val="24"/>
        </w:rPr>
        <w:t>液化石油ガス安全高度化計画</w:t>
      </w:r>
      <w:r w:rsidR="00EE6F5C">
        <w:rPr>
          <w:rFonts w:ascii="ＭＳ ゴシック" w:eastAsia="ＭＳ ゴシック" w:hAnsi="ＭＳ ゴシック" w:hint="eastAsia"/>
          <w:sz w:val="24"/>
          <w:szCs w:val="24"/>
        </w:rPr>
        <w:t>２０３０」及び</w:t>
      </w:r>
    </w:p>
    <w:p w:rsidR="00460165" w:rsidRDefault="00AB64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B6475">
        <w:rPr>
          <w:rFonts w:ascii="ＭＳ ゴシック" w:eastAsia="ＭＳ ゴシック" w:hAnsi="ＭＳ ゴシック" w:hint="eastAsia"/>
          <w:sz w:val="24"/>
          <w:szCs w:val="24"/>
        </w:rPr>
        <w:t>ＬＰガス安心サポート推進運動</w:t>
      </w:r>
      <w:r w:rsidR="00DB7F20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F4031B" w:rsidRPr="00F4031B">
        <w:rPr>
          <w:rFonts w:ascii="ＭＳ ゴシック" w:eastAsia="ＭＳ ゴシック" w:hAnsi="ＭＳ ゴシック" w:hint="eastAsia"/>
          <w:sz w:val="24"/>
          <w:szCs w:val="24"/>
        </w:rPr>
        <w:t>について(お願い)</w:t>
      </w:r>
    </w:p>
    <w:p w:rsidR="00460165" w:rsidRDefault="00460165" w:rsidP="00FE58F3">
      <w:pPr>
        <w:spacing w:afterLines="50" w:after="180"/>
        <w:rPr>
          <w:rFonts w:ascii="ＭＳ ゴシック" w:eastAsia="ＭＳ ゴシック" w:hAnsi="ＭＳ ゴシック"/>
          <w:sz w:val="24"/>
          <w:szCs w:val="24"/>
        </w:rPr>
      </w:pPr>
    </w:p>
    <w:p w:rsidR="003F1CC4" w:rsidRPr="00E84B14" w:rsidRDefault="0053347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B7F20">
        <w:rPr>
          <w:rFonts w:ascii="ＭＳ ゴシック" w:eastAsia="ＭＳ ゴシック" w:hAnsi="ＭＳ ゴシック" w:hint="eastAsia"/>
          <w:sz w:val="24"/>
          <w:szCs w:val="24"/>
        </w:rPr>
        <w:t>この度</w:t>
      </w:r>
      <w:r w:rsidR="007F7DB0" w:rsidRPr="007F7DB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B7F20">
        <w:rPr>
          <w:rFonts w:ascii="ＭＳ ゴシック" w:eastAsia="ＭＳ ゴシック" w:hAnsi="ＭＳ ゴシック" w:hint="eastAsia"/>
          <w:sz w:val="24"/>
          <w:szCs w:val="24"/>
        </w:rPr>
        <w:t>国</w:t>
      </w:r>
      <w:r w:rsidR="00EE6F5C">
        <w:rPr>
          <w:rFonts w:ascii="ＭＳ ゴシック" w:eastAsia="ＭＳ ゴシック" w:hAnsi="ＭＳ ゴシック" w:hint="eastAsia"/>
          <w:sz w:val="24"/>
          <w:szCs w:val="24"/>
        </w:rPr>
        <w:t>においてこれまで</w:t>
      </w:r>
      <w:r w:rsidR="007F7DB0">
        <w:rPr>
          <w:rFonts w:ascii="ＭＳ ゴシック" w:eastAsia="ＭＳ ゴシック" w:hAnsi="ＭＳ ゴシック" w:hint="eastAsia"/>
          <w:sz w:val="24"/>
          <w:szCs w:val="24"/>
        </w:rPr>
        <w:t>毎年度</w:t>
      </w:r>
      <w:r w:rsidR="007F7DB0" w:rsidRPr="007F7DB0">
        <w:rPr>
          <w:rFonts w:ascii="ＭＳ ゴシック" w:eastAsia="ＭＳ ゴシック" w:hAnsi="ＭＳ ゴシック" w:hint="eastAsia"/>
          <w:sz w:val="24"/>
          <w:szCs w:val="24"/>
        </w:rPr>
        <w:t>実施してきた「保安対策指針」（以下「指針」という。</w:t>
      </w:r>
      <w:r w:rsidR="007F7DB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F7DB0" w:rsidRPr="007F7DB0">
        <w:rPr>
          <w:rFonts w:ascii="ＭＳ ゴシック" w:eastAsia="ＭＳ ゴシック" w:hAnsi="ＭＳ ゴシック" w:hint="eastAsia"/>
          <w:sz w:val="24"/>
          <w:szCs w:val="24"/>
        </w:rPr>
        <w:t>に代わり、</w:t>
      </w:r>
      <w:r w:rsidR="007F7DB0">
        <w:rPr>
          <w:rFonts w:ascii="ＭＳ ゴシック" w:eastAsia="ＭＳ ゴシック" w:hAnsi="ＭＳ ゴシック" w:hint="eastAsia"/>
          <w:sz w:val="24"/>
          <w:szCs w:val="24"/>
        </w:rPr>
        <w:t>２０３０</w:t>
      </w:r>
      <w:r w:rsidR="007F7DB0" w:rsidRPr="007F7DB0">
        <w:rPr>
          <w:rFonts w:ascii="ＭＳ ゴシック" w:eastAsia="ＭＳ ゴシック" w:hAnsi="ＭＳ ゴシック" w:hint="eastAsia"/>
          <w:sz w:val="24"/>
          <w:szCs w:val="24"/>
        </w:rPr>
        <w:t>年を目標とした液化石油ガスの保安対策の方向</w:t>
      </w:r>
      <w:r w:rsidR="007F7DB0" w:rsidRPr="00E84B14">
        <w:rPr>
          <w:rFonts w:ascii="ＭＳ ゴシック" w:eastAsia="ＭＳ ゴシック" w:hAnsi="ＭＳ ゴシック" w:hint="eastAsia"/>
          <w:sz w:val="24"/>
          <w:szCs w:val="24"/>
        </w:rPr>
        <w:t>性を示す「液化石油ガス</w:t>
      </w:r>
      <w:r w:rsidR="00827C26" w:rsidRPr="00E84B14">
        <w:rPr>
          <w:rFonts w:ascii="ＭＳ ゴシック" w:eastAsia="ＭＳ ゴシック" w:hAnsi="ＭＳ ゴシック" w:hint="eastAsia"/>
          <w:sz w:val="24"/>
          <w:szCs w:val="24"/>
        </w:rPr>
        <w:t>安全</w:t>
      </w:r>
      <w:r w:rsidR="007F7DB0" w:rsidRPr="00E84B14">
        <w:rPr>
          <w:rFonts w:ascii="ＭＳ ゴシック" w:eastAsia="ＭＳ ゴシック" w:hAnsi="ＭＳ ゴシック" w:hint="eastAsia"/>
          <w:sz w:val="24"/>
          <w:szCs w:val="24"/>
        </w:rPr>
        <w:t>高度化計画２０３０」</w:t>
      </w:r>
      <w:r w:rsidR="00827C26" w:rsidRPr="00E84B14">
        <w:rPr>
          <w:rFonts w:ascii="ＭＳ ゴシック" w:eastAsia="ＭＳ ゴシック" w:hAnsi="ＭＳ ゴシック" w:hint="eastAsia"/>
          <w:sz w:val="24"/>
          <w:szCs w:val="24"/>
        </w:rPr>
        <w:t>（以下「高度化計画」という。）</w:t>
      </w:r>
      <w:r w:rsidR="0044048B" w:rsidRPr="00E84B14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DB7F20" w:rsidRPr="00E84B14">
        <w:rPr>
          <w:rFonts w:ascii="ＭＳ ゴシック" w:eastAsia="ＭＳ ゴシック" w:hAnsi="ＭＳ ゴシック" w:hint="eastAsia"/>
          <w:sz w:val="24"/>
          <w:szCs w:val="24"/>
        </w:rPr>
        <w:t>公表</w:t>
      </w:r>
      <w:r w:rsidR="0044048B" w:rsidRPr="00E84B14">
        <w:rPr>
          <w:rFonts w:ascii="ＭＳ ゴシック" w:eastAsia="ＭＳ ゴシック" w:hAnsi="ＭＳ ゴシック" w:hint="eastAsia"/>
          <w:sz w:val="24"/>
          <w:szCs w:val="24"/>
        </w:rPr>
        <w:t>されま</w:t>
      </w:r>
      <w:r w:rsidR="0028359B" w:rsidRPr="00E84B14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2522F6" w:rsidRPr="00E84B14">
        <w:rPr>
          <w:rFonts w:ascii="ＭＳ ゴシック" w:eastAsia="ＭＳ ゴシック" w:hAnsi="ＭＳ ゴシック" w:hint="eastAsia"/>
          <w:sz w:val="24"/>
          <w:szCs w:val="24"/>
        </w:rPr>
        <w:t>のでお知らせいたします</w:t>
      </w:r>
      <w:r w:rsidR="00DB7F20" w:rsidRPr="00E84B1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827C26" w:rsidRPr="00E84B14" w:rsidRDefault="00DB7F20">
      <w:pPr>
        <w:rPr>
          <w:rFonts w:ascii="ＭＳ ゴシック" w:eastAsia="ＭＳ ゴシック" w:hAnsi="ＭＳ ゴシック"/>
          <w:sz w:val="24"/>
          <w:szCs w:val="24"/>
        </w:rPr>
      </w:pPr>
      <w:r w:rsidRPr="00E84B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533478" w:rsidRPr="00B71412" w:rsidRDefault="00EE6F5C" w:rsidP="00DF5BEA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</w:t>
      </w:r>
      <w:r w:rsidR="005D2DF1" w:rsidRPr="00B71412">
        <w:rPr>
          <w:rFonts w:ascii="ＭＳ ゴシック" w:eastAsia="ＭＳ ゴシック" w:hAnsi="ＭＳ ゴシック" w:hint="eastAsia"/>
          <w:sz w:val="24"/>
          <w:szCs w:val="24"/>
        </w:rPr>
        <w:t>の概要</w:t>
      </w:r>
      <w:r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FE58F3" w:rsidRPr="00B71412">
        <w:rPr>
          <w:rFonts w:ascii="ＭＳ ゴシック" w:eastAsia="ＭＳ ゴシック" w:hAnsi="ＭＳ ゴシック" w:hint="eastAsia"/>
          <w:sz w:val="24"/>
          <w:szCs w:val="24"/>
        </w:rPr>
        <w:t>これまでの指針との</w:t>
      </w:r>
      <w:r w:rsidR="00533478" w:rsidRPr="00B71412">
        <w:rPr>
          <w:rFonts w:ascii="ＭＳ ゴシック" w:eastAsia="ＭＳ ゴシック" w:hAnsi="ＭＳ ゴシック" w:hint="eastAsia"/>
          <w:sz w:val="24"/>
          <w:szCs w:val="24"/>
        </w:rPr>
        <w:t>変更点</w:t>
      </w:r>
      <w:r w:rsidR="003F1CC4" w:rsidRPr="00B71412">
        <w:rPr>
          <w:rFonts w:ascii="ＭＳ ゴシック" w:eastAsia="ＭＳ ゴシック" w:hAnsi="ＭＳ ゴシック" w:hint="eastAsia"/>
          <w:sz w:val="24"/>
          <w:szCs w:val="24"/>
        </w:rPr>
        <w:t>等は</w:t>
      </w:r>
      <w:r w:rsidR="00533478" w:rsidRPr="00B71412">
        <w:rPr>
          <w:rFonts w:ascii="ＭＳ ゴシック" w:eastAsia="ＭＳ ゴシック" w:hAnsi="ＭＳ ゴシック" w:hint="eastAsia"/>
          <w:sz w:val="24"/>
          <w:szCs w:val="24"/>
        </w:rPr>
        <w:t>以下の</w:t>
      </w:r>
      <w:r w:rsidR="003F1CC4" w:rsidRPr="00B71412">
        <w:rPr>
          <w:rFonts w:ascii="ＭＳ ゴシック" w:eastAsia="ＭＳ ゴシック" w:hAnsi="ＭＳ ゴシック" w:hint="eastAsia"/>
          <w:sz w:val="24"/>
          <w:szCs w:val="24"/>
        </w:rPr>
        <w:t>とおりです</w:t>
      </w:r>
      <w:r w:rsidR="00533478" w:rsidRPr="00B7141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533478" w:rsidRPr="00E84B14" w:rsidRDefault="00533478" w:rsidP="00533478">
      <w:pPr>
        <w:pStyle w:val="af0"/>
        <w:numPr>
          <w:ilvl w:val="0"/>
          <w:numId w:val="1"/>
        </w:numPr>
        <w:spacing w:afterLines="50" w:after="18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71412">
        <w:rPr>
          <w:rFonts w:ascii="ＭＳ ゴシック" w:eastAsia="ＭＳ ゴシック" w:hAnsi="ＭＳ ゴシック" w:hint="eastAsia"/>
          <w:sz w:val="24"/>
          <w:szCs w:val="24"/>
        </w:rPr>
        <w:t>これまでの指針</w:t>
      </w:r>
      <w:r w:rsidR="005D2DF1" w:rsidRPr="00B71412">
        <w:rPr>
          <w:rFonts w:ascii="ＭＳ ゴシック" w:eastAsia="ＭＳ ゴシック" w:hAnsi="ＭＳ ゴシック" w:hint="eastAsia"/>
          <w:sz w:val="24"/>
          <w:szCs w:val="24"/>
        </w:rPr>
        <w:t>のように毎年度新しく</w:t>
      </w:r>
      <w:r w:rsidRPr="00B71412">
        <w:rPr>
          <w:rFonts w:ascii="ＭＳ ゴシック" w:eastAsia="ＭＳ ゴシック" w:hAnsi="ＭＳ ゴシック" w:hint="eastAsia"/>
          <w:sz w:val="24"/>
          <w:szCs w:val="24"/>
        </w:rPr>
        <w:t>策定されることはなく</w:t>
      </w:r>
      <w:r w:rsidR="005D2DF1" w:rsidRPr="00B71412">
        <w:rPr>
          <w:rFonts w:ascii="ＭＳ ゴシック" w:eastAsia="ＭＳ ゴシック" w:hAnsi="ＭＳ ゴシック" w:hint="eastAsia"/>
          <w:sz w:val="24"/>
          <w:szCs w:val="24"/>
        </w:rPr>
        <w:t>、今回策定された</w:t>
      </w:r>
      <w:r w:rsidR="00E108E1" w:rsidRPr="00E84B14">
        <w:rPr>
          <w:rFonts w:ascii="ＭＳ ゴシック" w:eastAsia="ＭＳ ゴシック" w:hAnsi="ＭＳ ゴシック" w:hint="eastAsia"/>
          <w:sz w:val="24"/>
          <w:szCs w:val="24"/>
        </w:rPr>
        <w:t>高度化</w:t>
      </w:r>
      <w:r w:rsidR="005D2DF1" w:rsidRPr="00E84B14">
        <w:rPr>
          <w:rFonts w:ascii="ＭＳ ゴシック" w:eastAsia="ＭＳ ゴシック" w:hAnsi="ＭＳ ゴシック" w:hint="eastAsia"/>
          <w:sz w:val="24"/>
          <w:szCs w:val="24"/>
        </w:rPr>
        <w:t>計画は</w:t>
      </w:r>
      <w:r w:rsidRPr="00E84B14">
        <w:rPr>
          <w:rFonts w:ascii="ＭＳ ゴシック" w:eastAsia="ＭＳ ゴシック" w:hAnsi="ＭＳ ゴシック" w:hint="eastAsia"/>
          <w:sz w:val="24"/>
          <w:szCs w:val="24"/>
        </w:rPr>
        <w:t>１０年間運用</w:t>
      </w:r>
      <w:r w:rsidR="005D2DF1" w:rsidRPr="00E84B14">
        <w:rPr>
          <w:rFonts w:ascii="ＭＳ ゴシック" w:eastAsia="ＭＳ ゴシック" w:hAnsi="ＭＳ ゴシック" w:hint="eastAsia"/>
          <w:sz w:val="24"/>
          <w:szCs w:val="24"/>
        </w:rPr>
        <w:t>され</w:t>
      </w:r>
      <w:r w:rsidR="00980EFE" w:rsidRPr="00E84B14">
        <w:rPr>
          <w:rFonts w:ascii="ＭＳ ゴシック" w:eastAsia="ＭＳ ゴシック" w:hAnsi="ＭＳ ゴシック" w:hint="eastAsia"/>
          <w:sz w:val="24"/>
          <w:szCs w:val="24"/>
        </w:rPr>
        <w:t>ますが、</w:t>
      </w:r>
      <w:r w:rsidR="0028359B" w:rsidRPr="00E84B14">
        <w:rPr>
          <w:rFonts w:ascii="ＭＳ ゴシック" w:eastAsia="ＭＳ ゴシック" w:hAnsi="ＭＳ ゴシック" w:hint="eastAsia"/>
          <w:sz w:val="24"/>
          <w:szCs w:val="24"/>
        </w:rPr>
        <w:t>２０２６</w:t>
      </w:r>
      <w:r w:rsidR="002522F6" w:rsidRPr="00E84B14">
        <w:rPr>
          <w:rFonts w:ascii="ＭＳ ゴシック" w:eastAsia="ＭＳ ゴシック" w:hAnsi="ＭＳ ゴシック" w:hint="eastAsia"/>
          <w:sz w:val="24"/>
          <w:szCs w:val="24"/>
        </w:rPr>
        <w:t>年に中間評価、計画見直しを実施</w:t>
      </w:r>
      <w:r w:rsidR="00980EFE" w:rsidRPr="00E84B14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="002522F6" w:rsidRPr="00E84B1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62C3F" w:rsidRDefault="00AD3BBC" w:rsidP="00533478">
      <w:pPr>
        <w:pStyle w:val="af0"/>
        <w:numPr>
          <w:ilvl w:val="0"/>
          <w:numId w:val="1"/>
        </w:numPr>
        <w:spacing w:afterLines="50" w:after="18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E84B14">
        <w:rPr>
          <w:rFonts w:ascii="ＭＳ ゴシック" w:eastAsia="ＭＳ ゴシック" w:hAnsi="ＭＳ ゴシック" w:hint="eastAsia"/>
          <w:sz w:val="24"/>
          <w:szCs w:val="24"/>
        </w:rPr>
        <w:t>これまでの指針</w:t>
      </w:r>
      <w:r w:rsidR="00533478" w:rsidRPr="00E84B14">
        <w:rPr>
          <w:rFonts w:ascii="ＭＳ ゴシック" w:eastAsia="ＭＳ ゴシック" w:hAnsi="ＭＳ ゴシック" w:hint="eastAsia"/>
          <w:sz w:val="24"/>
          <w:szCs w:val="24"/>
        </w:rPr>
        <w:t>は、国が</w:t>
      </w:r>
      <w:r w:rsidR="005D2DF1" w:rsidRPr="00E84B14">
        <w:rPr>
          <w:rFonts w:ascii="ＭＳ ゴシック" w:eastAsia="ＭＳ ゴシック" w:hAnsi="ＭＳ ゴシック" w:hint="eastAsia"/>
          <w:sz w:val="24"/>
          <w:szCs w:val="24"/>
        </w:rPr>
        <w:t>ＬＰガス</w:t>
      </w:r>
      <w:r w:rsidR="00533478" w:rsidRPr="00E84B14">
        <w:rPr>
          <w:rFonts w:ascii="ＭＳ ゴシック" w:eastAsia="ＭＳ ゴシック" w:hAnsi="ＭＳ ゴシック" w:hint="eastAsia"/>
          <w:sz w:val="24"/>
          <w:szCs w:val="24"/>
        </w:rPr>
        <w:t>販売事業者に</w:t>
      </w:r>
      <w:r w:rsidR="005D2DF1" w:rsidRPr="00E84B14">
        <w:rPr>
          <w:rFonts w:ascii="ＭＳ ゴシック" w:eastAsia="ＭＳ ゴシック" w:hAnsi="ＭＳ ゴシック" w:hint="eastAsia"/>
          <w:sz w:val="24"/>
          <w:szCs w:val="24"/>
        </w:rPr>
        <w:t>取り組みを</w:t>
      </w:r>
      <w:r w:rsidR="00EE6F5C">
        <w:rPr>
          <w:rFonts w:ascii="ＭＳ ゴシック" w:eastAsia="ＭＳ ゴシック" w:hAnsi="ＭＳ ゴシック" w:hint="eastAsia"/>
          <w:sz w:val="24"/>
          <w:szCs w:val="24"/>
        </w:rPr>
        <w:t>要請するものであったことであるのに対し、今回の</w:t>
      </w:r>
      <w:r w:rsidR="00E108E1" w:rsidRPr="00E84B14">
        <w:rPr>
          <w:rFonts w:ascii="ＭＳ ゴシック" w:eastAsia="ＭＳ ゴシック" w:hAnsi="ＭＳ ゴシック" w:hint="eastAsia"/>
          <w:sz w:val="24"/>
          <w:szCs w:val="24"/>
        </w:rPr>
        <w:t>高度化</w:t>
      </w:r>
      <w:r w:rsidR="00533478" w:rsidRPr="00E84B14">
        <w:rPr>
          <w:rFonts w:ascii="ＭＳ ゴシック" w:eastAsia="ＭＳ ゴシック" w:hAnsi="ＭＳ ゴシック" w:hint="eastAsia"/>
          <w:sz w:val="24"/>
          <w:szCs w:val="24"/>
        </w:rPr>
        <w:t>計画では、</w:t>
      </w:r>
      <w:r w:rsidRPr="00E84B14">
        <w:rPr>
          <w:rFonts w:ascii="ＭＳ ゴシック" w:eastAsia="ＭＳ ゴシック" w:hAnsi="ＭＳ ゴシック" w:hint="eastAsia"/>
          <w:sz w:val="24"/>
          <w:szCs w:val="24"/>
        </w:rPr>
        <w:t>国、都道府県、第三者機関、ＬＰガス事業者、一般消費者等及び関係事業者等がそれぞれ</w:t>
      </w:r>
      <w:bookmarkStart w:id="0" w:name="_GoBack"/>
      <w:bookmarkEnd w:id="0"/>
      <w:r w:rsidRPr="00E84B14">
        <w:rPr>
          <w:rFonts w:ascii="ＭＳ ゴシック" w:eastAsia="ＭＳ ゴシック" w:hAnsi="ＭＳ ゴシック" w:hint="eastAsia"/>
          <w:sz w:val="24"/>
          <w:szCs w:val="24"/>
        </w:rPr>
        <w:t>主体者となって実行する総</w:t>
      </w:r>
      <w:r w:rsidRPr="00533478">
        <w:rPr>
          <w:rFonts w:ascii="ＭＳ ゴシック" w:eastAsia="ＭＳ ゴシック" w:hAnsi="ＭＳ ゴシック" w:hint="eastAsia"/>
          <w:sz w:val="24"/>
          <w:szCs w:val="24"/>
        </w:rPr>
        <w:t>合的な保安対策</w:t>
      </w:r>
      <w:r w:rsidR="005D2DF1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FE58F3">
        <w:rPr>
          <w:rFonts w:ascii="ＭＳ ゴシック" w:eastAsia="ＭＳ ゴシック" w:hAnsi="ＭＳ ゴシック" w:hint="eastAsia"/>
          <w:sz w:val="24"/>
          <w:szCs w:val="24"/>
        </w:rPr>
        <w:t>す</w:t>
      </w:r>
      <w:r w:rsidR="00305D06" w:rsidRPr="0053347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533478" w:rsidRDefault="003F1CC4" w:rsidP="00533478">
      <w:pPr>
        <w:pStyle w:val="af0"/>
        <w:numPr>
          <w:ilvl w:val="0"/>
          <w:numId w:val="1"/>
        </w:numPr>
        <w:spacing w:afterLines="50" w:after="180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目標や、取り組みの内容等は、これまでと大きく</w:t>
      </w:r>
      <w:r w:rsidR="005D2DF1">
        <w:rPr>
          <w:rFonts w:ascii="ＭＳ ゴシック" w:eastAsia="ＭＳ ゴシック" w:hAnsi="ＭＳ ゴシック" w:hint="eastAsia"/>
          <w:sz w:val="24"/>
          <w:szCs w:val="24"/>
        </w:rPr>
        <w:t>変更された</w:t>
      </w:r>
      <w:r>
        <w:rPr>
          <w:rFonts w:ascii="ＭＳ ゴシック" w:eastAsia="ＭＳ ゴシック" w:hAnsi="ＭＳ ゴシック" w:hint="eastAsia"/>
          <w:sz w:val="24"/>
          <w:szCs w:val="24"/>
        </w:rPr>
        <w:t>訳では</w:t>
      </w:r>
      <w:r w:rsidR="005D2DF1">
        <w:rPr>
          <w:rFonts w:ascii="ＭＳ ゴシック" w:eastAsia="ＭＳ ゴシック" w:hAnsi="ＭＳ ゴシック" w:hint="eastAsia"/>
          <w:sz w:val="24"/>
          <w:szCs w:val="24"/>
        </w:rPr>
        <w:t>なく</w:t>
      </w:r>
      <w:r>
        <w:rPr>
          <w:rFonts w:ascii="ＭＳ ゴシック" w:eastAsia="ＭＳ ゴシック" w:hAnsi="ＭＳ ゴシック" w:hint="eastAsia"/>
          <w:sz w:val="24"/>
          <w:szCs w:val="24"/>
        </w:rPr>
        <w:t>事故対策、自然災害対策、保安基盤の整備の観点から</w:t>
      </w:r>
      <w:r w:rsidR="005D2DF1">
        <w:rPr>
          <w:rFonts w:ascii="ＭＳ ゴシック" w:eastAsia="ＭＳ ゴシック" w:hAnsi="ＭＳ ゴシック" w:hint="eastAsia"/>
          <w:sz w:val="24"/>
          <w:szCs w:val="24"/>
        </w:rPr>
        <w:t>自主保安の取り組むべき事項等を定めて</w:t>
      </w:r>
      <w:r w:rsidR="00FE58F3">
        <w:rPr>
          <w:rFonts w:ascii="ＭＳ ゴシック" w:eastAsia="ＭＳ ゴシック" w:hAnsi="ＭＳ ゴシック" w:hint="eastAsia"/>
          <w:sz w:val="24"/>
          <w:szCs w:val="24"/>
        </w:rPr>
        <w:t>おります</w:t>
      </w:r>
      <w:r w:rsidR="005D2DF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484FF9" w:rsidRPr="00484FF9" w:rsidRDefault="00484FF9" w:rsidP="00484FF9">
      <w:pPr>
        <w:spacing w:afterLines="50" w:after="180"/>
        <w:ind w:firstLineChars="118" w:firstLine="283"/>
        <w:rPr>
          <w:rFonts w:ascii="ＭＳ ゴシック" w:eastAsia="ＭＳ ゴシック" w:hAnsi="ＭＳ ゴシック"/>
          <w:sz w:val="24"/>
          <w:szCs w:val="24"/>
        </w:rPr>
      </w:pPr>
      <w:r w:rsidRPr="00484FF9">
        <w:rPr>
          <w:rFonts w:ascii="ＭＳ ゴシック" w:eastAsia="ＭＳ ゴシック" w:hAnsi="ＭＳ ゴシック" w:hint="eastAsia"/>
          <w:sz w:val="24"/>
          <w:szCs w:val="24"/>
        </w:rPr>
        <w:t>高度化計画の詳細につきましては下記ＵＲＬよりご確認くださいますようお願いいたします。</w:t>
      </w:r>
    </w:p>
    <w:p w:rsidR="00484FF9" w:rsidRPr="00484FF9" w:rsidRDefault="00484FF9" w:rsidP="00484FF9">
      <w:pPr>
        <w:rPr>
          <w:rFonts w:ascii="ＭＳ ゴシック" w:eastAsia="ＭＳ ゴシック" w:hAnsi="ＭＳ ゴシック"/>
          <w:sz w:val="24"/>
          <w:szCs w:val="24"/>
        </w:rPr>
      </w:pPr>
      <w:r w:rsidRPr="00484FF9">
        <w:rPr>
          <w:rFonts w:ascii="ＭＳ ゴシック" w:eastAsia="ＭＳ ゴシック" w:hAnsi="ＭＳ ゴシック" w:hint="eastAsia"/>
          <w:sz w:val="24"/>
          <w:szCs w:val="24"/>
        </w:rPr>
        <w:t>【経済産業省ホームページ掲載アドレス】</w:t>
      </w:r>
    </w:p>
    <w:p w:rsidR="00484FF9" w:rsidRPr="00484FF9" w:rsidRDefault="009F5BF9" w:rsidP="00484FF9">
      <w:pPr>
        <w:rPr>
          <w:rFonts w:ascii="ＭＳ ゴシック" w:eastAsia="ＭＳ ゴシック" w:hAnsi="ＭＳ ゴシック"/>
          <w:sz w:val="16"/>
          <w:szCs w:val="16"/>
        </w:rPr>
      </w:pPr>
      <w:hyperlink r:id="rId7" w:history="1">
        <w:r w:rsidR="00484FF9" w:rsidRPr="00484FF9">
          <w:rPr>
            <w:rStyle w:val="a8"/>
            <w:rFonts w:ascii="ＭＳ ゴシック" w:eastAsia="ＭＳ ゴシック" w:hAnsi="ＭＳ ゴシック"/>
            <w:sz w:val="16"/>
            <w:szCs w:val="16"/>
          </w:rPr>
          <w:t>https://www.meti.go.jp/policy/safety_security/industrial_safety/sangyo/lpgas/anzen_torikumi/koudoka_keikaku.html</w:t>
        </w:r>
      </w:hyperlink>
    </w:p>
    <w:p w:rsidR="00484FF9" w:rsidRDefault="00484FF9" w:rsidP="00484FF9">
      <w:pPr>
        <w:spacing w:afterLines="50" w:after="180"/>
        <w:rPr>
          <w:rFonts w:ascii="ＭＳ ゴシック" w:eastAsia="ＭＳ ゴシック" w:hAnsi="ＭＳ ゴシック"/>
          <w:sz w:val="24"/>
          <w:szCs w:val="24"/>
        </w:rPr>
      </w:pPr>
    </w:p>
    <w:p w:rsidR="003B78FC" w:rsidRDefault="00EE6F5C" w:rsidP="003B78FC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</w:t>
      </w:r>
      <w:r w:rsidR="008E26FB">
        <w:rPr>
          <w:rFonts w:ascii="ＭＳ ゴシック" w:eastAsia="ＭＳ ゴシック" w:hAnsi="ＭＳ ゴシック" w:hint="eastAsia"/>
          <w:sz w:val="24"/>
          <w:szCs w:val="24"/>
        </w:rPr>
        <w:t>、国の動きに合わせて全Ｌ協の自主保安運動においても</w:t>
      </w:r>
      <w:r w:rsidR="008E26FB" w:rsidRPr="00827C26">
        <w:rPr>
          <w:rFonts w:ascii="ＭＳ ゴシック" w:eastAsia="ＭＳ ゴシック" w:hAnsi="ＭＳ ゴシック" w:hint="eastAsia"/>
          <w:sz w:val="24"/>
          <w:szCs w:val="24"/>
        </w:rPr>
        <w:t>３月</w:t>
      </w:r>
      <w:r w:rsidR="0028359B">
        <w:rPr>
          <w:rFonts w:ascii="ＭＳ ゴシック" w:eastAsia="ＭＳ ゴシック" w:hAnsi="ＭＳ ゴシック" w:hint="eastAsia"/>
          <w:sz w:val="24"/>
          <w:szCs w:val="24"/>
        </w:rPr>
        <w:t>２５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8E26FB" w:rsidRPr="00827C26">
        <w:rPr>
          <w:rFonts w:ascii="ＭＳ ゴシック" w:eastAsia="ＭＳ ゴシック" w:hAnsi="ＭＳ ゴシック" w:hint="eastAsia"/>
          <w:sz w:val="24"/>
          <w:szCs w:val="24"/>
        </w:rPr>
        <w:t>の理事会</w:t>
      </w:r>
      <w:r>
        <w:rPr>
          <w:rFonts w:ascii="ＭＳ ゴシック" w:eastAsia="ＭＳ ゴシック" w:hAnsi="ＭＳ ゴシック" w:hint="eastAsia"/>
          <w:sz w:val="24"/>
          <w:szCs w:val="24"/>
        </w:rPr>
        <w:t>において</w:t>
      </w:r>
      <w:r w:rsidR="003B78F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E26FB">
        <w:rPr>
          <w:rFonts w:ascii="ＭＳ ゴシック" w:eastAsia="ＭＳ ゴシック" w:hAnsi="ＭＳ ゴシック" w:hint="eastAsia"/>
          <w:sz w:val="24"/>
          <w:szCs w:val="24"/>
        </w:rPr>
        <w:t>２０２１年度より新たに</w:t>
      </w:r>
      <w:r w:rsidR="008E26FB" w:rsidRPr="00DB7F20">
        <w:rPr>
          <w:rFonts w:ascii="ＭＳ ゴシック" w:eastAsia="ＭＳ ゴシック" w:hAnsi="ＭＳ ゴシック" w:hint="eastAsia"/>
          <w:sz w:val="24"/>
          <w:szCs w:val="24"/>
        </w:rPr>
        <w:t>「ＬＰガス安心サポート推進運動」</w:t>
      </w:r>
      <w:r w:rsidR="008E26FB">
        <w:rPr>
          <w:rFonts w:ascii="ＭＳ ゴシック" w:eastAsia="ＭＳ ゴシック" w:hAnsi="ＭＳ ゴシック" w:hint="eastAsia"/>
          <w:sz w:val="24"/>
          <w:szCs w:val="24"/>
        </w:rPr>
        <w:t>を展開し、国の高度化計画に示された</w:t>
      </w:r>
      <w:r w:rsidR="008E26FB" w:rsidRPr="00DB7F20">
        <w:rPr>
          <w:rFonts w:ascii="ＭＳ ゴシック" w:eastAsia="ＭＳ ゴシック" w:hAnsi="ＭＳ ゴシック" w:hint="eastAsia"/>
          <w:sz w:val="24"/>
          <w:szCs w:val="24"/>
        </w:rPr>
        <w:t>アクションプランと一致した運動</w:t>
      </w:r>
      <w:r w:rsidR="008E26FB">
        <w:rPr>
          <w:rFonts w:ascii="ＭＳ ゴシック" w:eastAsia="ＭＳ ゴシック" w:hAnsi="ＭＳ ゴシック" w:hint="eastAsia"/>
          <w:sz w:val="24"/>
          <w:szCs w:val="24"/>
        </w:rPr>
        <w:t>を実施することとなりました</w:t>
      </w:r>
      <w:r w:rsidR="008E26FB" w:rsidRPr="00DB7F2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B45A77" w:rsidRDefault="00B45A77" w:rsidP="003B78FC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3B78FC" w:rsidRDefault="00EE6F5C" w:rsidP="003B78F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その中で</w:t>
      </w:r>
      <w:r w:rsidR="003B78FC" w:rsidRPr="003B78FC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特に</w:t>
      </w:r>
      <w:r w:rsidR="003F3FE0" w:rsidRPr="003F3FE0">
        <w:rPr>
          <w:rFonts w:ascii="ＭＳ ゴシック" w:eastAsia="ＭＳ ゴシック" w:hAnsi="ＭＳ ゴシック" w:hint="eastAsia"/>
          <w:sz w:val="24"/>
          <w:szCs w:val="24"/>
        </w:rPr>
        <w:t>重要なアクション</w:t>
      </w:r>
      <w:r w:rsidR="003F3FE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3B78FC" w:rsidRPr="003B78FC">
        <w:rPr>
          <w:rFonts w:ascii="ＭＳ ゴシック" w:eastAsia="ＭＳ ゴシック" w:hAnsi="ＭＳ ゴシック" w:hint="eastAsia"/>
          <w:sz w:val="24"/>
          <w:szCs w:val="24"/>
        </w:rPr>
        <w:t>重点取り組み事項として、これまでの「業務用施設警報器連動の推進」及び「業務用換気警報器の促進」に加え、近年の水害の多発化・激甚化を踏まえ、「軒先容器の流出防止対策の徹底」を追加して取り組んでいく</w:t>
      </w:r>
      <w:r w:rsidR="003B78FC">
        <w:rPr>
          <w:rFonts w:ascii="ＭＳ ゴシック" w:eastAsia="ＭＳ ゴシック" w:hAnsi="ＭＳ ゴシック" w:hint="eastAsia"/>
          <w:sz w:val="24"/>
          <w:szCs w:val="24"/>
        </w:rPr>
        <w:t>こととな</w:t>
      </w:r>
      <w:r w:rsidR="00AD2A1A">
        <w:rPr>
          <w:rFonts w:ascii="ＭＳ ゴシック" w:eastAsia="ＭＳ ゴシック" w:hAnsi="ＭＳ ゴシック" w:hint="eastAsia"/>
          <w:sz w:val="24"/>
          <w:szCs w:val="24"/>
        </w:rPr>
        <w:t>りました</w:t>
      </w:r>
      <w:r w:rsidR="003B78F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F3FE0" w:rsidRPr="003F3FE0" w:rsidRDefault="003F3FE0" w:rsidP="003B78F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3B78FC" w:rsidRDefault="003B78FC" w:rsidP="003B78FC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B78FC">
        <w:rPr>
          <w:rFonts w:ascii="ＭＳ ゴシック" w:eastAsia="ＭＳ ゴシック" w:hAnsi="ＭＳ ゴシック" w:hint="eastAsia"/>
          <w:sz w:val="24"/>
          <w:szCs w:val="24"/>
        </w:rPr>
        <w:t>全Ｌ協の自主保安運動</w:t>
      </w:r>
      <w:r>
        <w:rPr>
          <w:rFonts w:ascii="ＭＳ ゴシック" w:eastAsia="ＭＳ ゴシック" w:hAnsi="ＭＳ ゴシック" w:hint="eastAsia"/>
          <w:sz w:val="24"/>
          <w:szCs w:val="24"/>
        </w:rPr>
        <w:t>の概要は以下のとおりです。</w:t>
      </w:r>
    </w:p>
    <w:p w:rsidR="003B78FC" w:rsidRPr="00484FF9" w:rsidRDefault="003B78FC" w:rsidP="00484FF9">
      <w:pPr>
        <w:pStyle w:val="af0"/>
        <w:numPr>
          <w:ilvl w:val="0"/>
          <w:numId w:val="2"/>
        </w:numPr>
        <w:ind w:leftChars="0" w:left="851" w:hanging="425"/>
        <w:rPr>
          <w:rFonts w:ascii="ＭＳ ゴシック" w:eastAsia="ＭＳ ゴシック" w:hAnsi="ＭＳ ゴシック"/>
          <w:sz w:val="24"/>
          <w:szCs w:val="24"/>
        </w:rPr>
      </w:pPr>
      <w:r w:rsidRPr="00484FF9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3D1C6C">
        <w:rPr>
          <w:rFonts w:ascii="ＭＳ ゴシック" w:eastAsia="ＭＳ ゴシック" w:hAnsi="ＭＳ ゴシック" w:hint="eastAsia"/>
          <w:sz w:val="24"/>
          <w:szCs w:val="24"/>
        </w:rPr>
        <w:t>称：</w:t>
      </w:r>
      <w:r w:rsidR="00F44B1E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3D1C6C">
        <w:rPr>
          <w:rFonts w:ascii="ＭＳ ゴシック" w:eastAsia="ＭＳ ゴシック" w:hAnsi="ＭＳ ゴシック" w:hint="eastAsia"/>
          <w:sz w:val="24"/>
          <w:szCs w:val="24"/>
        </w:rPr>
        <w:t>ＬＰガス安心サポート推進運動</w:t>
      </w:r>
      <w:r w:rsidR="00F44B1E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:rsidR="003B78FC" w:rsidRPr="00484FF9" w:rsidRDefault="003B78FC" w:rsidP="00484FF9">
      <w:pPr>
        <w:pStyle w:val="af0"/>
        <w:numPr>
          <w:ilvl w:val="0"/>
          <w:numId w:val="2"/>
        </w:numPr>
        <w:ind w:leftChars="0" w:hanging="174"/>
        <w:rPr>
          <w:rFonts w:ascii="ＭＳ ゴシック" w:eastAsia="ＭＳ ゴシック" w:hAnsi="ＭＳ ゴシック"/>
          <w:sz w:val="24"/>
          <w:szCs w:val="24"/>
        </w:rPr>
      </w:pPr>
      <w:r w:rsidRPr="00484FF9">
        <w:rPr>
          <w:rFonts w:ascii="ＭＳ ゴシック" w:eastAsia="ＭＳ ゴシック" w:hAnsi="ＭＳ ゴシック" w:hint="eastAsia"/>
          <w:sz w:val="24"/>
          <w:szCs w:val="24"/>
        </w:rPr>
        <w:t>目標：死亡事故０～１件未満</w:t>
      </w:r>
      <w:r w:rsidR="00EE6F5C">
        <w:rPr>
          <w:rFonts w:ascii="ＭＳ ゴシック" w:eastAsia="ＭＳ ゴシック" w:hAnsi="ＭＳ ゴシック" w:hint="eastAsia"/>
          <w:sz w:val="24"/>
          <w:szCs w:val="24"/>
        </w:rPr>
        <w:t>／年</w:t>
      </w:r>
      <w:r w:rsidRPr="00484FF9">
        <w:rPr>
          <w:rFonts w:ascii="ＭＳ ゴシック" w:eastAsia="ＭＳ ゴシック" w:hAnsi="ＭＳ ゴシック" w:hint="eastAsia"/>
          <w:sz w:val="24"/>
          <w:szCs w:val="24"/>
        </w:rPr>
        <w:t>、人身事故０～２５件未満</w:t>
      </w:r>
      <w:r w:rsidR="00EE6F5C">
        <w:rPr>
          <w:rFonts w:ascii="ＭＳ ゴシック" w:eastAsia="ＭＳ ゴシック" w:hAnsi="ＭＳ ゴシック" w:hint="eastAsia"/>
          <w:sz w:val="24"/>
          <w:szCs w:val="24"/>
        </w:rPr>
        <w:t>／年</w:t>
      </w:r>
    </w:p>
    <w:p w:rsidR="003B78FC" w:rsidRPr="00484FF9" w:rsidRDefault="003B78FC" w:rsidP="00484FF9">
      <w:pPr>
        <w:pStyle w:val="af0"/>
        <w:numPr>
          <w:ilvl w:val="0"/>
          <w:numId w:val="2"/>
        </w:numPr>
        <w:ind w:leftChars="0" w:hanging="174"/>
        <w:rPr>
          <w:rFonts w:ascii="ＭＳ ゴシック" w:eastAsia="ＭＳ ゴシック" w:hAnsi="ＭＳ ゴシック"/>
          <w:sz w:val="24"/>
          <w:szCs w:val="24"/>
        </w:rPr>
      </w:pPr>
      <w:r w:rsidRPr="00484FF9">
        <w:rPr>
          <w:rFonts w:ascii="ＭＳ ゴシック" w:eastAsia="ＭＳ ゴシック" w:hAnsi="ＭＳ ゴシック" w:hint="eastAsia"/>
          <w:sz w:val="24"/>
          <w:szCs w:val="24"/>
        </w:rPr>
        <w:t>実施期間：５年</w:t>
      </w:r>
    </w:p>
    <w:p w:rsidR="003B78FC" w:rsidRPr="00484FF9" w:rsidRDefault="003B78FC" w:rsidP="00484FF9">
      <w:pPr>
        <w:pStyle w:val="af0"/>
        <w:numPr>
          <w:ilvl w:val="0"/>
          <w:numId w:val="2"/>
        </w:numPr>
        <w:ind w:leftChars="0" w:hanging="174"/>
        <w:rPr>
          <w:rFonts w:ascii="ＭＳ ゴシック" w:eastAsia="ＭＳ ゴシック" w:hAnsi="ＭＳ ゴシック"/>
          <w:sz w:val="24"/>
          <w:szCs w:val="24"/>
        </w:rPr>
      </w:pPr>
      <w:r w:rsidRPr="00484FF9">
        <w:rPr>
          <w:rFonts w:ascii="ＭＳ ゴシック" w:eastAsia="ＭＳ ゴシック" w:hAnsi="ＭＳ ゴシック" w:hint="eastAsia"/>
          <w:sz w:val="24"/>
          <w:szCs w:val="24"/>
        </w:rPr>
        <w:t>重点取組事項：「業務用施設警報器連動の推進」「業務用換気警報器の促進」</w:t>
      </w:r>
    </w:p>
    <w:p w:rsidR="003B78FC" w:rsidRPr="003B78FC" w:rsidRDefault="003B78FC" w:rsidP="00484FF9">
      <w:pPr>
        <w:ind w:firstLineChars="1050" w:firstLine="2520"/>
        <w:rPr>
          <w:rFonts w:ascii="ＭＳ ゴシック" w:eastAsia="ＭＳ ゴシック" w:hAnsi="ＭＳ ゴシック"/>
          <w:sz w:val="24"/>
          <w:szCs w:val="24"/>
        </w:rPr>
      </w:pPr>
      <w:r w:rsidRPr="003B78FC">
        <w:rPr>
          <w:rFonts w:ascii="ＭＳ ゴシック" w:eastAsia="ＭＳ ゴシック" w:hAnsi="ＭＳ ゴシック" w:hint="eastAsia"/>
          <w:sz w:val="24"/>
          <w:szCs w:val="24"/>
        </w:rPr>
        <w:t>「軒先容器の流出防止対策の徹底」</w:t>
      </w:r>
    </w:p>
    <w:p w:rsidR="008E26FB" w:rsidRDefault="003B78FC" w:rsidP="00484FF9">
      <w:pPr>
        <w:pStyle w:val="af0"/>
        <w:numPr>
          <w:ilvl w:val="0"/>
          <w:numId w:val="2"/>
        </w:numPr>
        <w:ind w:leftChars="0" w:left="425" w:firstLine="0"/>
        <w:rPr>
          <w:rFonts w:ascii="ＭＳ ゴシック" w:eastAsia="ＭＳ ゴシック" w:hAnsi="ＭＳ ゴシック"/>
          <w:sz w:val="24"/>
          <w:szCs w:val="24"/>
        </w:rPr>
      </w:pPr>
      <w:r w:rsidRPr="00484FF9">
        <w:rPr>
          <w:rFonts w:ascii="ＭＳ ゴシック" w:eastAsia="ＭＳ ゴシック" w:hAnsi="ＭＳ ゴシック" w:hint="eastAsia"/>
          <w:sz w:val="24"/>
          <w:szCs w:val="24"/>
        </w:rPr>
        <w:t>その他取組事項：</w:t>
      </w:r>
      <w:r w:rsidR="00962261">
        <w:rPr>
          <w:rFonts w:ascii="ＭＳ ゴシック" w:eastAsia="ＭＳ ゴシック" w:hAnsi="ＭＳ ゴシック" w:hint="eastAsia"/>
          <w:sz w:val="24"/>
          <w:szCs w:val="24"/>
        </w:rPr>
        <w:t>国の高度化計画が定める</w:t>
      </w:r>
      <w:r w:rsidRPr="00484FF9">
        <w:rPr>
          <w:rFonts w:ascii="ＭＳ ゴシック" w:eastAsia="ＭＳ ゴシック" w:hAnsi="ＭＳ ゴシック" w:hint="eastAsia"/>
          <w:sz w:val="24"/>
          <w:szCs w:val="24"/>
        </w:rPr>
        <w:t>アクションプラン</w:t>
      </w:r>
    </w:p>
    <w:p w:rsidR="00484FF9" w:rsidRPr="00484FF9" w:rsidRDefault="00484FF9" w:rsidP="00484FF9">
      <w:pPr>
        <w:pStyle w:val="af0"/>
        <w:ind w:leftChars="0" w:left="425"/>
        <w:rPr>
          <w:rFonts w:ascii="ＭＳ ゴシック" w:eastAsia="ＭＳ ゴシック" w:hAnsi="ＭＳ ゴシック"/>
          <w:sz w:val="24"/>
          <w:szCs w:val="24"/>
        </w:rPr>
      </w:pPr>
    </w:p>
    <w:p w:rsidR="00460165" w:rsidRDefault="008E26FB" w:rsidP="00F415B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つ</w:t>
      </w:r>
      <w:r w:rsidR="00962261">
        <w:rPr>
          <w:rFonts w:ascii="ＭＳ ゴシック" w:eastAsia="ＭＳ ゴシック" w:hAnsi="ＭＳ ゴシック" w:hint="eastAsia"/>
          <w:sz w:val="24"/>
          <w:szCs w:val="24"/>
        </w:rPr>
        <w:t>きましては、都道府県協会におかれましては、</w:t>
      </w:r>
      <w:r w:rsidR="00460165">
        <w:rPr>
          <w:rFonts w:ascii="ＭＳ ゴシック" w:eastAsia="ＭＳ ゴシック" w:hAnsi="ＭＳ ゴシック" w:hint="eastAsia"/>
          <w:sz w:val="24"/>
          <w:szCs w:val="24"/>
        </w:rPr>
        <w:t>会員に対し、また</w:t>
      </w:r>
      <w:r w:rsidR="00962261">
        <w:rPr>
          <w:rFonts w:ascii="ＭＳ ゴシック" w:eastAsia="ＭＳ ゴシック" w:hAnsi="ＭＳ ゴシック" w:hint="eastAsia"/>
          <w:sz w:val="24"/>
          <w:szCs w:val="24"/>
        </w:rPr>
        <w:t>、直接会員におかれましては、</w:t>
      </w:r>
      <w:r w:rsidR="007136A4">
        <w:rPr>
          <w:rFonts w:ascii="ＭＳ ゴシック" w:eastAsia="ＭＳ ゴシック" w:hAnsi="ＭＳ ゴシック" w:hint="eastAsia"/>
          <w:sz w:val="24"/>
          <w:szCs w:val="24"/>
        </w:rPr>
        <w:t>従業員や関係者等に対して、</w:t>
      </w:r>
      <w:r w:rsidR="00460165">
        <w:rPr>
          <w:rFonts w:ascii="ＭＳ ゴシック" w:eastAsia="ＭＳ ゴシック" w:hAnsi="ＭＳ ゴシック" w:hint="eastAsia"/>
          <w:sz w:val="24"/>
          <w:szCs w:val="24"/>
        </w:rPr>
        <w:t>内容について周知徹底方よろしくお願いいたします。</w:t>
      </w:r>
    </w:p>
    <w:p w:rsidR="00F415B4" w:rsidRDefault="00F415B4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44786" w:rsidRPr="00944786" w:rsidRDefault="00944786" w:rsidP="00944786">
      <w:pPr>
        <w:adjustRightInd/>
        <w:spacing w:afterLines="20" w:after="72"/>
        <w:ind w:firstLineChars="100" w:firstLine="240"/>
        <w:jc w:val="right"/>
        <w:textAlignment w:val="auto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944786">
        <w:rPr>
          <w:rFonts w:ascii="ＭＳ ゴシック" w:eastAsia="ＭＳ ゴシック" w:hAnsi="ＭＳ ゴシック" w:hint="eastAsia"/>
          <w:kern w:val="2"/>
          <w:sz w:val="24"/>
          <w:szCs w:val="24"/>
        </w:rPr>
        <w:t>以　上</w:t>
      </w:r>
    </w:p>
    <w:p w:rsidR="00944786" w:rsidRPr="00944786" w:rsidRDefault="00944786" w:rsidP="00944786">
      <w:pPr>
        <w:adjustRightInd/>
        <w:ind w:left="4961"/>
        <w:jc w:val="right"/>
        <w:textAlignment w:val="auto"/>
        <w:rPr>
          <w:rFonts w:ascii="ＭＳ ゴシック" w:eastAsia="ＭＳ ゴシック" w:hAnsi="ＭＳ ゴシック"/>
          <w:kern w:val="2"/>
          <w:sz w:val="24"/>
          <w:szCs w:val="22"/>
        </w:rPr>
      </w:pPr>
      <w:r w:rsidRPr="00944786">
        <w:rPr>
          <w:rFonts w:ascii="ＭＳ ゴシック" w:eastAsia="ＭＳ ゴシック" w:hAnsi="ＭＳ ゴシック" w:hint="eastAsia"/>
          <w:kern w:val="2"/>
          <w:sz w:val="24"/>
          <w:szCs w:val="22"/>
        </w:rPr>
        <w:t>発信手段：メール</w:t>
      </w:r>
    </w:p>
    <w:p w:rsidR="00460165" w:rsidRDefault="00944786" w:rsidP="00944786">
      <w:pPr>
        <w:ind w:leftChars="200" w:left="420"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44786">
        <w:rPr>
          <w:rFonts w:ascii="ＭＳ ゴシック" w:eastAsia="ＭＳ ゴシック" w:hAnsi="ＭＳ ゴシック" w:hint="eastAsia"/>
          <w:kern w:val="2"/>
          <w:sz w:val="24"/>
          <w:szCs w:val="22"/>
        </w:rPr>
        <w:t>保安・業務グループ：</w:t>
      </w:r>
      <w:r>
        <w:rPr>
          <w:rFonts w:ascii="ＭＳ ゴシック" w:eastAsia="ＭＳ ゴシック" w:hAnsi="ＭＳ ゴシック" w:hint="eastAsia"/>
          <w:kern w:val="2"/>
          <w:sz w:val="24"/>
          <w:szCs w:val="22"/>
        </w:rPr>
        <w:t>髙木、</w:t>
      </w:r>
      <w:r w:rsidRPr="00944786">
        <w:rPr>
          <w:rFonts w:ascii="ＭＳ ゴシック" w:eastAsia="ＭＳ ゴシック" w:hAnsi="ＭＳ ゴシック" w:hint="eastAsia"/>
          <w:kern w:val="2"/>
          <w:sz w:val="24"/>
          <w:szCs w:val="22"/>
        </w:rPr>
        <w:t>瀬谷、橋本</w:t>
      </w:r>
    </w:p>
    <w:sectPr w:rsidR="00460165" w:rsidSect="00E84B14">
      <w:pgSz w:w="11906" w:h="16838" w:code="9"/>
      <w:pgMar w:top="1531" w:right="1361" w:bottom="147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F9" w:rsidRDefault="009F5BF9">
      <w:r>
        <w:separator/>
      </w:r>
    </w:p>
  </w:endnote>
  <w:endnote w:type="continuationSeparator" w:id="0">
    <w:p w:rsidR="009F5BF9" w:rsidRDefault="009F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F9" w:rsidRDefault="009F5BF9">
      <w:r>
        <w:separator/>
      </w:r>
    </w:p>
  </w:footnote>
  <w:footnote w:type="continuationSeparator" w:id="0">
    <w:p w:rsidR="009F5BF9" w:rsidRDefault="009F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A3CB0"/>
    <w:multiLevelType w:val="hybridMultilevel"/>
    <w:tmpl w:val="BA865336"/>
    <w:lvl w:ilvl="0" w:tplc="97A07D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47522FA"/>
    <w:multiLevelType w:val="hybridMultilevel"/>
    <w:tmpl w:val="45BEF73E"/>
    <w:lvl w:ilvl="0" w:tplc="8DAECEA4">
      <w:start w:val="1"/>
      <w:numFmt w:val="decimalEnclosedCircle"/>
      <w:lvlText w:val="%1"/>
      <w:lvlJc w:val="left"/>
      <w:pPr>
        <w:ind w:left="90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67"/>
    <w:rsid w:val="00052489"/>
    <w:rsid w:val="00071669"/>
    <w:rsid w:val="0008037F"/>
    <w:rsid w:val="00087EB0"/>
    <w:rsid w:val="00112867"/>
    <w:rsid w:val="001167A6"/>
    <w:rsid w:val="00153D17"/>
    <w:rsid w:val="00154829"/>
    <w:rsid w:val="00213FEA"/>
    <w:rsid w:val="00220309"/>
    <w:rsid w:val="002522F6"/>
    <w:rsid w:val="0028359B"/>
    <w:rsid w:val="002E4E79"/>
    <w:rsid w:val="002F68B7"/>
    <w:rsid w:val="00305D06"/>
    <w:rsid w:val="003222E2"/>
    <w:rsid w:val="0034578C"/>
    <w:rsid w:val="003B78FC"/>
    <w:rsid w:val="003D1C6C"/>
    <w:rsid w:val="003F1CC4"/>
    <w:rsid w:val="003F3FE0"/>
    <w:rsid w:val="0044048B"/>
    <w:rsid w:val="00460165"/>
    <w:rsid w:val="00484FF9"/>
    <w:rsid w:val="00533478"/>
    <w:rsid w:val="005D2DF1"/>
    <w:rsid w:val="00665682"/>
    <w:rsid w:val="007136A4"/>
    <w:rsid w:val="007C7317"/>
    <w:rsid w:val="007F7DB0"/>
    <w:rsid w:val="008064ED"/>
    <w:rsid w:val="00814D97"/>
    <w:rsid w:val="00827C26"/>
    <w:rsid w:val="00862821"/>
    <w:rsid w:val="008C664E"/>
    <w:rsid w:val="008E26FB"/>
    <w:rsid w:val="00944786"/>
    <w:rsid w:val="00962261"/>
    <w:rsid w:val="00980EFE"/>
    <w:rsid w:val="00985B66"/>
    <w:rsid w:val="009B549C"/>
    <w:rsid w:val="009F5BF9"/>
    <w:rsid w:val="00A12577"/>
    <w:rsid w:val="00AB6475"/>
    <w:rsid w:val="00AD2A1A"/>
    <w:rsid w:val="00AD3BBC"/>
    <w:rsid w:val="00B45A77"/>
    <w:rsid w:val="00B71412"/>
    <w:rsid w:val="00C6282F"/>
    <w:rsid w:val="00C732CD"/>
    <w:rsid w:val="00DB7F20"/>
    <w:rsid w:val="00DC1876"/>
    <w:rsid w:val="00DF5BEA"/>
    <w:rsid w:val="00E108E1"/>
    <w:rsid w:val="00E62C3F"/>
    <w:rsid w:val="00E83C1D"/>
    <w:rsid w:val="00E84B14"/>
    <w:rsid w:val="00EE6F5C"/>
    <w:rsid w:val="00F4031B"/>
    <w:rsid w:val="00F415B4"/>
    <w:rsid w:val="00F44B1E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8C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sz w:val="21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8">
    <w:name w:val="Hyperlink"/>
    <w:uiPriority w:val="99"/>
    <w:unhideWhenUsed/>
    <w:rPr>
      <w:color w:val="0000FF"/>
      <w:u w:val="single"/>
    </w:rPr>
  </w:style>
  <w:style w:type="character" w:styleId="a9">
    <w:name w:val="FollowedHyperlink"/>
    <w:uiPriority w:val="99"/>
    <w:semiHidden/>
    <w:unhideWhenUsed/>
    <w:rPr>
      <w:color w:val="800080"/>
      <w:u w:val="single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記 (文字)"/>
    <w:link w:val="aa"/>
    <w:uiPriority w:val="99"/>
    <w:rPr>
      <w:rFonts w:ascii="ＭＳ ゴシック" w:eastAsia="ＭＳ ゴシック" w:hAnsi="ＭＳ ゴシック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d">
    <w:name w:val="結語 (文字)"/>
    <w:link w:val="ac"/>
    <w:uiPriority w:val="99"/>
    <w:rPr>
      <w:rFonts w:ascii="ＭＳ ゴシック" w:eastAsia="ＭＳ ゴシック" w:hAnsi="ＭＳ ゴシック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5334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i.go.jp/policy/safety_security/industrial_safety/sangyo/lpgas/anzen_torikumi/koudoka_keika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2021-04-07T01:44:00Z</dcterms:created>
  <dcterms:modified xsi:type="dcterms:W3CDTF">2021-04-07T06:02:00Z</dcterms:modified>
</cp:coreProperties>
</file>