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全Ｌ協保安・業務Ｇ３第</w:t>
      </w:r>
      <w:r w:rsidR="008A3A3A">
        <w:rPr>
          <w:rFonts w:ascii="ＭＳ ゴシック" w:eastAsia="ＭＳ ゴシック" w:hAnsi="ＭＳ ゴシック" w:hint="eastAsia"/>
          <w:sz w:val="24"/>
        </w:rPr>
        <w:t>１７４</w:t>
      </w:r>
      <w:bookmarkStart w:id="0" w:name="_GoBack"/>
      <w:bookmarkEnd w:id="0"/>
      <w:r w:rsidRPr="00EB56AF">
        <w:rPr>
          <w:rFonts w:ascii="ＭＳ ゴシック" w:eastAsia="ＭＳ ゴシック" w:hAnsi="ＭＳ ゴシック" w:hint="eastAsia"/>
          <w:sz w:val="24"/>
        </w:rPr>
        <w:t>号</w:t>
      </w:r>
    </w:p>
    <w:p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令和４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年</w:t>
      </w:r>
      <w:r w:rsidRPr="00EB56AF">
        <w:rPr>
          <w:rFonts w:ascii="ＭＳ ゴシック" w:eastAsia="ＭＳ ゴシック" w:hAnsi="ＭＳ ゴシック" w:hint="eastAsia"/>
          <w:sz w:val="24"/>
        </w:rPr>
        <w:t>１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月</w:t>
      </w:r>
      <w:r w:rsidRPr="00EB56AF">
        <w:rPr>
          <w:rFonts w:ascii="ＭＳ ゴシック" w:eastAsia="ＭＳ ゴシック" w:hAnsi="ＭＳ ゴシック" w:hint="eastAsia"/>
          <w:sz w:val="24"/>
        </w:rPr>
        <w:t>７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日</w:t>
      </w:r>
    </w:p>
    <w:p w:rsidR="00F1134C" w:rsidRPr="00EB56AF" w:rsidRDefault="00F1134C" w:rsidP="00F1134C">
      <w:pPr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F53B15" w:rsidRPr="00EB56AF" w:rsidRDefault="00F53B15" w:rsidP="00F53B15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E9367B" w:rsidRPr="00EB56AF" w:rsidRDefault="00E9367B" w:rsidP="00E9367B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1C1DAF" w:rsidRPr="00EB56AF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1C1DAF" w:rsidRPr="00EB56AF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7C3702" w:rsidRPr="00EB56AF" w:rsidRDefault="00A1006A" w:rsidP="00B370D7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Ｉ・Ｔ・Ｏ（株）製</w:t>
      </w:r>
      <w:r w:rsidR="007C3702" w:rsidRPr="00EB56AF">
        <w:rPr>
          <w:rFonts w:ascii="ＭＳ ゴシック" w:eastAsia="ＭＳ ゴシック" w:hAnsi="ＭＳ ゴシック" w:hint="eastAsia"/>
          <w:sz w:val="24"/>
        </w:rPr>
        <w:t>８kg/h</w:t>
      </w:r>
      <w:r w:rsidR="00EF03C6" w:rsidRPr="00EB56AF">
        <w:rPr>
          <w:rFonts w:ascii="ＭＳ ゴシック" w:eastAsia="ＭＳ ゴシック" w:hAnsi="ＭＳ ゴシック" w:hint="eastAsia"/>
          <w:sz w:val="24"/>
        </w:rPr>
        <w:t>及び</w:t>
      </w:r>
      <w:r w:rsidR="007C3702" w:rsidRPr="00EB56AF">
        <w:rPr>
          <w:rFonts w:ascii="ＭＳ ゴシック" w:eastAsia="ＭＳ ゴシック" w:hAnsi="ＭＳ ゴシック" w:hint="eastAsia"/>
          <w:sz w:val="24"/>
        </w:rPr>
        <w:t>２０kg</w:t>
      </w:r>
      <w:r w:rsidR="00C21080" w:rsidRPr="00EB56AF">
        <w:rPr>
          <w:rFonts w:ascii="ＭＳ ゴシック" w:eastAsia="ＭＳ ゴシック" w:hAnsi="ＭＳ ゴシック" w:hint="eastAsia"/>
          <w:sz w:val="24"/>
        </w:rPr>
        <w:t>/h</w:t>
      </w:r>
      <w:r w:rsidRPr="00EB56AF">
        <w:rPr>
          <w:rFonts w:ascii="ＭＳ ゴシック" w:eastAsia="ＭＳ ゴシック" w:hAnsi="ＭＳ ゴシック" w:hint="eastAsia"/>
          <w:sz w:val="24"/>
        </w:rPr>
        <w:t>自動切替式調整器の</w:t>
      </w:r>
    </w:p>
    <w:p w:rsidR="001C1DAF" w:rsidRPr="00EB56AF" w:rsidRDefault="002D4FAA" w:rsidP="007C3702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E74BA" w:rsidRPr="00EB56AF">
        <w:rPr>
          <w:rFonts w:ascii="ＭＳ ゴシック" w:eastAsia="ＭＳ ゴシック" w:hAnsi="ＭＳ ゴシック" w:hint="eastAsia"/>
          <w:sz w:val="24"/>
        </w:rPr>
        <w:t xml:space="preserve">　</w:t>
      </w:r>
      <w:r w:rsidR="00A1006A" w:rsidRPr="00EB56AF">
        <w:rPr>
          <w:rFonts w:ascii="ＭＳ ゴシック" w:eastAsia="ＭＳ ゴシック" w:hAnsi="ＭＳ ゴシック" w:hint="eastAsia"/>
          <w:sz w:val="24"/>
        </w:rPr>
        <w:t>不具合</w:t>
      </w:r>
      <w:r w:rsidR="00B93277" w:rsidRPr="00EB56AF">
        <w:rPr>
          <w:rFonts w:ascii="ＭＳ ゴシック" w:eastAsia="ＭＳ ゴシック" w:hAnsi="ＭＳ ゴシック" w:hint="eastAsia"/>
          <w:sz w:val="24"/>
        </w:rPr>
        <w:t>対象</w:t>
      </w:r>
      <w:r w:rsidR="0050154A" w:rsidRPr="00EB56AF">
        <w:rPr>
          <w:rFonts w:ascii="ＭＳ ゴシック" w:eastAsia="ＭＳ ゴシック" w:hAnsi="ＭＳ ゴシック" w:hint="eastAsia"/>
          <w:sz w:val="24"/>
        </w:rPr>
        <w:t>製品</w:t>
      </w:r>
      <w:r w:rsidR="00B93277" w:rsidRPr="00EB56AF">
        <w:rPr>
          <w:rFonts w:ascii="ＭＳ ゴシック" w:eastAsia="ＭＳ ゴシック" w:hAnsi="ＭＳ ゴシック" w:hint="eastAsia"/>
          <w:sz w:val="24"/>
        </w:rPr>
        <w:t>の</w:t>
      </w:r>
      <w:r w:rsidR="007C3702" w:rsidRPr="00EB56AF">
        <w:rPr>
          <w:rFonts w:ascii="ＭＳ ゴシック" w:eastAsia="ＭＳ ゴシック" w:hAnsi="ＭＳ ゴシック" w:hint="eastAsia"/>
          <w:sz w:val="24"/>
        </w:rPr>
        <w:t>取替作業等について</w:t>
      </w:r>
      <w:r w:rsidRPr="00EB56AF">
        <w:rPr>
          <w:rFonts w:ascii="ＭＳ ゴシック" w:eastAsia="ＭＳ ゴシック" w:hAnsi="ＭＳ ゴシック" w:hint="eastAsia"/>
          <w:sz w:val="24"/>
        </w:rPr>
        <w:t xml:space="preserve">　</w:t>
      </w:r>
      <w:r w:rsidR="00EB56AF" w:rsidRPr="00EB56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C3702" w:rsidRPr="00EB56AF">
        <w:rPr>
          <w:rFonts w:ascii="ＭＳ ゴシック" w:eastAsia="ＭＳ ゴシック" w:hAnsi="ＭＳ ゴシック" w:hint="eastAsia"/>
          <w:sz w:val="24"/>
        </w:rPr>
        <w:t xml:space="preserve">　</w:t>
      </w:r>
      <w:r w:rsidR="00A1006A" w:rsidRPr="00EB56AF">
        <w:rPr>
          <w:rFonts w:ascii="ＭＳ ゴシック" w:eastAsia="ＭＳ ゴシック" w:hAnsi="ＭＳ ゴシック" w:hint="eastAsia"/>
          <w:sz w:val="24"/>
        </w:rPr>
        <w:t>（お願い）</w:t>
      </w:r>
    </w:p>
    <w:p w:rsidR="001C1DAF" w:rsidRPr="00EB56AF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F1134C" w:rsidRPr="00EB56AF" w:rsidRDefault="00F1134C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1C1DAF" w:rsidRPr="00EB56AF" w:rsidRDefault="00C74FAE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この度、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Ｉ・Ｔ・Ｏ（株）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より</w:t>
      </w:r>
      <w:r w:rsidR="001C1DAF" w:rsidRPr="00EB56AF">
        <w:rPr>
          <w:rFonts w:ascii="ＭＳ ゴシック" w:eastAsia="ＭＳ ゴシック" w:hAnsi="ＭＳ ゴシック" w:hint="eastAsia"/>
          <w:sz w:val="24"/>
        </w:rPr>
        <w:t>、別添のとおり</w:t>
      </w:r>
      <w:r w:rsidR="00B93277" w:rsidRPr="00EB56AF">
        <w:rPr>
          <w:rFonts w:ascii="ＭＳ ゴシック" w:eastAsia="ＭＳ ゴシック" w:hAnsi="ＭＳ ゴシック" w:hint="eastAsia"/>
          <w:sz w:val="24"/>
        </w:rPr>
        <w:t>標記調整器の</w:t>
      </w:r>
      <w:r w:rsidR="001C1DAF" w:rsidRPr="00EB56AF">
        <w:rPr>
          <w:rFonts w:ascii="ＭＳ ゴシック" w:eastAsia="ＭＳ ゴシック" w:hAnsi="ＭＳ ゴシック" w:hint="eastAsia"/>
          <w:sz w:val="24"/>
        </w:rPr>
        <w:t>不具合</w:t>
      </w:r>
      <w:r w:rsidR="0050154A" w:rsidRPr="00EB56AF">
        <w:rPr>
          <w:rFonts w:ascii="ＭＳ ゴシック" w:eastAsia="ＭＳ ゴシック" w:hAnsi="ＭＳ ゴシック" w:hint="eastAsia"/>
          <w:sz w:val="24"/>
        </w:rPr>
        <w:t>対象製品の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取替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作業の</w:t>
      </w:r>
      <w:r w:rsidR="00082E34" w:rsidRPr="00EB56AF">
        <w:rPr>
          <w:rFonts w:ascii="ＭＳ ゴシック" w:eastAsia="ＭＳ ゴシック" w:hAnsi="ＭＳ ゴシック" w:hint="eastAsia"/>
          <w:sz w:val="24"/>
        </w:rPr>
        <w:t>協力依頼</w:t>
      </w:r>
      <w:r w:rsidR="001C1DAF" w:rsidRPr="00EB56AF">
        <w:rPr>
          <w:rFonts w:ascii="ＭＳ ゴシック" w:eastAsia="ＭＳ ゴシック" w:hAnsi="ＭＳ ゴシック" w:hint="eastAsia"/>
          <w:sz w:val="24"/>
        </w:rPr>
        <w:t>がありました。</w:t>
      </w:r>
    </w:p>
    <w:p w:rsidR="00F1134C" w:rsidRPr="00EB56AF" w:rsidRDefault="00F1134C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概要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として</w:t>
      </w:r>
      <w:r w:rsidRPr="00EB56AF">
        <w:rPr>
          <w:rFonts w:ascii="ＭＳ ゴシック" w:eastAsia="ＭＳ ゴシック" w:hAnsi="ＭＳ ゴシック" w:hint="eastAsia"/>
          <w:sz w:val="24"/>
        </w:rPr>
        <w:t>は、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「２００８年５月製造～２０１４年９月製造の８kg/h小型自動切替式調整器」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及び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「２０１１年３月製造～２０１５年６月製造</w:t>
      </w:r>
      <w:r w:rsidR="00B2321F" w:rsidRPr="00EB56AF">
        <w:rPr>
          <w:rFonts w:ascii="ＭＳ ゴシック" w:eastAsia="ＭＳ ゴシック" w:hAnsi="ＭＳ ゴシック" w:hint="eastAsia"/>
          <w:sz w:val="24"/>
        </w:rPr>
        <w:t>の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２０kg</w:t>
      </w:r>
      <w:r w:rsidR="00C21080" w:rsidRPr="00EB56AF">
        <w:rPr>
          <w:rFonts w:ascii="ＭＳ ゴシック" w:eastAsia="ＭＳ ゴシック" w:hAnsi="ＭＳ ゴシック" w:hint="eastAsia"/>
          <w:sz w:val="24"/>
        </w:rPr>
        <w:t>/h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自動切替式調整器」</w:t>
      </w:r>
      <w:r w:rsidRPr="00EB56AF">
        <w:rPr>
          <w:rFonts w:ascii="ＭＳ ゴシック" w:eastAsia="ＭＳ ゴシック" w:hAnsi="ＭＳ ゴシック" w:hint="eastAsia"/>
          <w:sz w:val="24"/>
        </w:rPr>
        <w:t>に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お</w:t>
      </w:r>
      <w:r w:rsidRPr="00EB56AF">
        <w:rPr>
          <w:rFonts w:ascii="ＭＳ ゴシック" w:eastAsia="ＭＳ ゴシック" w:hAnsi="ＭＳ ゴシック" w:hint="eastAsia"/>
          <w:sz w:val="24"/>
        </w:rPr>
        <w:t>いて、</w:t>
      </w:r>
      <w:r w:rsidR="00B2321F" w:rsidRPr="00EB56AF">
        <w:rPr>
          <w:rFonts w:ascii="ＭＳ ゴシック" w:eastAsia="ＭＳ ゴシック" w:hAnsi="ＭＳ ゴシック" w:hint="eastAsia"/>
          <w:sz w:val="24"/>
        </w:rPr>
        <w:t>一部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に</w:t>
      </w:r>
      <w:r w:rsidRPr="00EB56AF">
        <w:rPr>
          <w:rFonts w:ascii="ＭＳ ゴシック" w:eastAsia="ＭＳ ゴシック" w:hAnsi="ＭＳ ゴシック" w:hint="eastAsia"/>
          <w:sz w:val="24"/>
        </w:rPr>
        <w:t>少量のガス漏れが発生する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恐れがある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ことが判明した</w:t>
      </w:r>
      <w:r w:rsidR="00B2321F" w:rsidRPr="00EB56AF">
        <w:rPr>
          <w:rFonts w:ascii="ＭＳ ゴシック" w:eastAsia="ＭＳ ゴシック" w:hAnsi="ＭＳ ゴシック" w:hint="eastAsia"/>
          <w:sz w:val="24"/>
        </w:rPr>
        <w:t>ため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、対象製</w:t>
      </w:r>
      <w:r w:rsidR="005F46B2" w:rsidRPr="00EB56AF">
        <w:rPr>
          <w:rFonts w:ascii="ＭＳ ゴシック" w:eastAsia="ＭＳ ゴシック" w:hAnsi="ＭＳ ゴシック" w:hint="eastAsia"/>
          <w:sz w:val="24"/>
        </w:rPr>
        <w:t>品の取替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を実施するにあたり、</w:t>
      </w:r>
      <w:r w:rsidR="00B2321F" w:rsidRPr="00EB56AF">
        <w:rPr>
          <w:rFonts w:ascii="ＭＳ ゴシック" w:eastAsia="ＭＳ ゴシック" w:hAnsi="ＭＳ ゴシック" w:hint="eastAsia"/>
          <w:sz w:val="24"/>
        </w:rPr>
        <w:t>協力依頼</w:t>
      </w:r>
      <w:r w:rsidR="00AC606E" w:rsidRPr="00EB56AF">
        <w:rPr>
          <w:rFonts w:ascii="ＭＳ ゴシック" w:eastAsia="ＭＳ ゴシック" w:hAnsi="ＭＳ ゴシック" w:hint="eastAsia"/>
          <w:sz w:val="24"/>
        </w:rPr>
        <w:t>された</w:t>
      </w:r>
      <w:r w:rsidRPr="00EB56AF">
        <w:rPr>
          <w:rFonts w:ascii="ＭＳ ゴシック" w:eastAsia="ＭＳ ゴシック" w:hAnsi="ＭＳ ゴシック" w:hint="eastAsia"/>
          <w:sz w:val="24"/>
        </w:rPr>
        <w:t>ものです。</w:t>
      </w:r>
    </w:p>
    <w:p w:rsidR="0063494B" w:rsidRPr="00EB56AF" w:rsidRDefault="008C5FA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なお</w:t>
      </w:r>
      <w:r w:rsidR="0063494B" w:rsidRPr="00EB56AF">
        <w:rPr>
          <w:rFonts w:ascii="ＭＳ ゴシック" w:eastAsia="ＭＳ ゴシック" w:hAnsi="ＭＳ ゴシック" w:hint="eastAsia"/>
          <w:sz w:val="24"/>
        </w:rPr>
        <w:t>、</w:t>
      </w:r>
      <w:r w:rsidRPr="00EB56AF">
        <w:rPr>
          <w:rFonts w:ascii="ＭＳ ゴシック" w:eastAsia="ＭＳ ゴシック" w:hAnsi="ＭＳ ゴシック" w:hint="eastAsia"/>
          <w:sz w:val="24"/>
        </w:rPr>
        <w:t>対象</w:t>
      </w:r>
      <w:r w:rsidR="00B2321F" w:rsidRPr="00EB56AF">
        <w:rPr>
          <w:rFonts w:ascii="ＭＳ ゴシック" w:eastAsia="ＭＳ ゴシック" w:hAnsi="ＭＳ ゴシック" w:hint="eastAsia"/>
          <w:sz w:val="24"/>
        </w:rPr>
        <w:t>調整器の納入事業者には</w:t>
      </w:r>
      <w:r w:rsidR="00082E34" w:rsidRPr="00EB56AF">
        <w:rPr>
          <w:rFonts w:ascii="ＭＳ ゴシック" w:eastAsia="ＭＳ ゴシック" w:hAnsi="ＭＳ ゴシック" w:hint="eastAsia"/>
          <w:sz w:val="24"/>
        </w:rPr>
        <w:t>、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同社</w:t>
      </w:r>
      <w:r w:rsidR="00082E34" w:rsidRPr="00EB56AF">
        <w:rPr>
          <w:rFonts w:ascii="ＭＳ ゴシック" w:eastAsia="ＭＳ ゴシック" w:hAnsi="ＭＳ ゴシック" w:hint="eastAsia"/>
          <w:sz w:val="24"/>
        </w:rPr>
        <w:t>より連絡の上対処するとのことです</w:t>
      </w:r>
      <w:r w:rsidR="0063494B" w:rsidRPr="00EB56AF">
        <w:rPr>
          <w:rFonts w:ascii="ＭＳ ゴシック" w:eastAsia="ＭＳ ゴシック" w:hAnsi="ＭＳ ゴシック" w:hint="eastAsia"/>
          <w:sz w:val="24"/>
        </w:rPr>
        <w:t>。</w:t>
      </w:r>
    </w:p>
    <w:p w:rsidR="002A6FD6" w:rsidRPr="00EB56AF" w:rsidRDefault="008C5FA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つきましては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、都道府県協会に</w:t>
      </w:r>
      <w:r w:rsidR="00A71F2A" w:rsidRPr="00EB56AF">
        <w:rPr>
          <w:rFonts w:ascii="ＭＳ ゴシック" w:eastAsia="ＭＳ ゴシック" w:hAnsi="ＭＳ ゴシック" w:hint="eastAsia"/>
          <w:sz w:val="24"/>
        </w:rPr>
        <w:t>おかれまして</w:t>
      </w:r>
      <w:r w:rsidRPr="00EB56AF">
        <w:rPr>
          <w:rFonts w:ascii="ＭＳ ゴシック" w:eastAsia="ＭＳ ゴシック" w:hAnsi="ＭＳ ゴシック" w:hint="eastAsia"/>
          <w:sz w:val="24"/>
        </w:rPr>
        <w:t>は</w:t>
      </w:r>
      <w:r w:rsidR="00A71F2A" w:rsidRPr="00EB56AF">
        <w:rPr>
          <w:rFonts w:ascii="ＭＳ ゴシック" w:eastAsia="ＭＳ ゴシック" w:hAnsi="ＭＳ ゴシック" w:hint="eastAsia"/>
          <w:sz w:val="24"/>
        </w:rPr>
        <w:t>、</w:t>
      </w:r>
      <w:r w:rsidR="00F96E37" w:rsidRPr="00EB56AF">
        <w:rPr>
          <w:rFonts w:ascii="ＭＳ ゴシック" w:eastAsia="ＭＳ ゴシック" w:hAnsi="ＭＳ ゴシック" w:hint="eastAsia"/>
          <w:sz w:val="24"/>
        </w:rPr>
        <w:t>同社より</w:t>
      </w:r>
      <w:r w:rsidR="00A71F2A" w:rsidRPr="00EB56AF">
        <w:rPr>
          <w:rFonts w:ascii="ＭＳ ゴシック" w:eastAsia="ＭＳ ゴシック" w:hAnsi="ＭＳ ゴシック" w:hint="eastAsia"/>
          <w:sz w:val="24"/>
        </w:rPr>
        <w:t>担当者</w:t>
      </w:r>
      <w:r w:rsidR="00AF6F8A" w:rsidRPr="00EB56AF">
        <w:rPr>
          <w:rFonts w:ascii="ＭＳ ゴシック" w:eastAsia="ＭＳ ゴシック" w:hAnsi="ＭＳ ゴシック" w:hint="eastAsia"/>
          <w:sz w:val="24"/>
        </w:rPr>
        <w:t>（参考１）</w:t>
      </w:r>
      <w:r w:rsidR="00A71F2A" w:rsidRPr="00EB56AF">
        <w:rPr>
          <w:rFonts w:ascii="ＭＳ ゴシック" w:eastAsia="ＭＳ ゴシック" w:hAnsi="ＭＳ ゴシック" w:hint="eastAsia"/>
          <w:sz w:val="24"/>
        </w:rPr>
        <w:t>が</w:t>
      </w:r>
      <w:r w:rsidR="002A6FD6" w:rsidRPr="00EB56AF">
        <w:rPr>
          <w:rFonts w:ascii="ＭＳ ゴシック" w:eastAsia="ＭＳ ゴシック" w:hAnsi="ＭＳ ゴシック" w:hint="eastAsia"/>
          <w:sz w:val="24"/>
        </w:rPr>
        <w:t>近日中に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ご連絡の上</w:t>
      </w:r>
      <w:r w:rsidR="00B370D7" w:rsidRPr="00EB56AF">
        <w:rPr>
          <w:rFonts w:ascii="ＭＳ ゴシック" w:eastAsia="ＭＳ ゴシック" w:hAnsi="ＭＳ ゴシック" w:hint="eastAsia"/>
          <w:sz w:val="24"/>
        </w:rPr>
        <w:t>、</w:t>
      </w:r>
      <w:r w:rsidR="002A6FD6" w:rsidRPr="00EB56AF">
        <w:rPr>
          <w:rFonts w:ascii="ＭＳ ゴシック" w:eastAsia="ＭＳ ゴシック" w:hAnsi="ＭＳ ゴシック" w:hint="eastAsia"/>
          <w:sz w:val="24"/>
        </w:rPr>
        <w:t>説明</w:t>
      </w:r>
      <w:r w:rsidR="00AA3466" w:rsidRPr="00894DDB">
        <w:rPr>
          <w:rFonts w:ascii="ＭＳ ゴシック" w:eastAsia="ＭＳ ゴシック" w:hAnsi="ＭＳ ゴシック" w:hint="eastAsia"/>
          <w:sz w:val="24"/>
        </w:rPr>
        <w:t>いたします</w:t>
      </w:r>
      <w:r w:rsidR="002A6FD6" w:rsidRPr="00894DDB">
        <w:rPr>
          <w:rFonts w:ascii="ＭＳ ゴシック" w:eastAsia="ＭＳ ゴシック" w:hAnsi="ＭＳ ゴシック" w:hint="eastAsia"/>
          <w:sz w:val="24"/>
        </w:rPr>
        <w:t>とのことで</w:t>
      </w:r>
      <w:r w:rsidR="002A6FD6" w:rsidRPr="00EB56AF">
        <w:rPr>
          <w:rFonts w:ascii="ＭＳ ゴシック" w:eastAsia="ＭＳ ゴシック" w:hAnsi="ＭＳ ゴシック" w:hint="eastAsia"/>
          <w:sz w:val="24"/>
        </w:rPr>
        <w:t>す</w:t>
      </w:r>
      <w:r w:rsidR="009B4518" w:rsidRPr="00EB56AF">
        <w:rPr>
          <w:rFonts w:ascii="ＭＳ ゴシック" w:eastAsia="ＭＳ ゴシック" w:hAnsi="ＭＳ ゴシック" w:hint="eastAsia"/>
          <w:sz w:val="24"/>
        </w:rPr>
        <w:t>ので、</w:t>
      </w:r>
      <w:r w:rsidR="00A71F2A" w:rsidRPr="00EB56AF">
        <w:rPr>
          <w:rFonts w:ascii="ＭＳ ゴシック" w:eastAsia="ＭＳ ゴシック" w:hAnsi="ＭＳ ゴシック" w:hint="eastAsia"/>
          <w:sz w:val="24"/>
        </w:rPr>
        <w:t>ご協力方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よろしくお願いいたします</w:t>
      </w:r>
      <w:r w:rsidR="002A6FD6" w:rsidRPr="00EB56AF">
        <w:rPr>
          <w:rFonts w:ascii="ＭＳ ゴシック" w:eastAsia="ＭＳ ゴシック" w:hAnsi="ＭＳ ゴシック" w:hint="eastAsia"/>
          <w:sz w:val="24"/>
        </w:rPr>
        <w:t>。</w:t>
      </w:r>
    </w:p>
    <w:p w:rsidR="00D64DCB" w:rsidRPr="00EB56AF" w:rsidRDefault="00D852C1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また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、本件に</w:t>
      </w:r>
      <w:r w:rsidR="00EF3EA9" w:rsidRPr="00EB56AF">
        <w:rPr>
          <w:rFonts w:ascii="ＭＳ ゴシック" w:eastAsia="ＭＳ ゴシック" w:hAnsi="ＭＳ ゴシック" w:hint="eastAsia"/>
          <w:sz w:val="24"/>
        </w:rPr>
        <w:t>関す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る具体的な不具合の内容、取替</w:t>
      </w:r>
      <w:r w:rsidR="00A413F9" w:rsidRPr="00EB56AF">
        <w:rPr>
          <w:rFonts w:ascii="ＭＳ ゴシック" w:eastAsia="ＭＳ ゴシック" w:hAnsi="ＭＳ ゴシック" w:hint="eastAsia"/>
          <w:sz w:val="24"/>
        </w:rPr>
        <w:t>作業費(同社負担</w:t>
      </w:r>
      <w:r w:rsidR="00A413F9" w:rsidRPr="00EB56AF">
        <w:rPr>
          <w:rFonts w:ascii="ＭＳ ゴシック" w:eastAsia="ＭＳ ゴシック" w:hAnsi="ＭＳ ゴシック"/>
          <w:sz w:val="24"/>
        </w:rPr>
        <w:t>)</w:t>
      </w:r>
      <w:r w:rsidRPr="00EB56AF">
        <w:rPr>
          <w:rFonts w:ascii="ＭＳ ゴシック" w:eastAsia="ＭＳ ゴシック" w:hAnsi="ＭＳ ゴシック" w:hint="eastAsia"/>
          <w:sz w:val="24"/>
        </w:rPr>
        <w:t>、お問い合わせ窓口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等の詳細につきましては、添付資料をご参照くださいますようお願いいたします。</w:t>
      </w:r>
    </w:p>
    <w:p w:rsidR="00A71F2A" w:rsidRPr="00EB56AF" w:rsidRDefault="00094C7B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EB56A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同社ホームページ</w:t>
      </w:r>
    </w:p>
    <w:p w:rsidR="00EB56AF" w:rsidRPr="00EB56AF" w:rsidRDefault="008A3A3A" w:rsidP="00EB56AF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2"/>
        </w:rPr>
      </w:pPr>
      <w:hyperlink r:id="rId7" w:history="1">
        <w:r w:rsidR="00EB56AF" w:rsidRPr="00EB56AF">
          <w:rPr>
            <w:rStyle w:val="a8"/>
            <w:rFonts w:ascii="ＭＳ ゴシック" w:eastAsia="ＭＳ ゴシック" w:hAnsi="ＭＳ ゴシック"/>
            <w:sz w:val="22"/>
          </w:rPr>
          <w:t>https://www.itokoki.co.jp/news/20220107_info.pdf</w:t>
        </w:r>
      </w:hyperlink>
    </w:p>
    <w:p w:rsidR="00A71F2A" w:rsidRPr="00EB56AF" w:rsidRDefault="00A71F2A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EB56A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添付資料</w:t>
      </w:r>
    </w:p>
    <w:p w:rsidR="00702294" w:rsidRPr="00EB56AF" w:rsidRDefault="00702294" w:rsidP="00702294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（別　添）協力依頼文書</w:t>
      </w:r>
    </w:p>
    <w:p w:rsidR="00B0786D" w:rsidRPr="00EB56AF" w:rsidRDefault="00B370D7" w:rsidP="005B4C79">
      <w:pPr>
        <w:spacing w:line="240" w:lineRule="atLeast"/>
        <w:ind w:left="1560" w:hanging="114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別紙１</w:t>
      </w:r>
      <w:r w:rsidRPr="00EB56AF">
        <w:rPr>
          <w:rFonts w:ascii="ＭＳ ゴシック" w:eastAsia="ＭＳ ゴシック" w:hAnsi="ＭＳ ゴシック" w:hint="eastAsia"/>
          <w:sz w:val="24"/>
        </w:rPr>
        <w:t>）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対象製品の</w:t>
      </w:r>
      <w:r w:rsidR="00736D5F" w:rsidRPr="00EB56AF">
        <w:rPr>
          <w:rFonts w:ascii="ＭＳ ゴシック" w:eastAsia="ＭＳ ゴシック" w:hAnsi="ＭＳ ゴシック" w:hint="eastAsia"/>
          <w:sz w:val="24"/>
        </w:rPr>
        <w:t>ロット№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、具体的な不具合内容、取替費用等の詳細</w:t>
      </w:r>
      <w:r w:rsidR="00216B25" w:rsidRPr="00EB56AF">
        <w:rPr>
          <w:rFonts w:ascii="ＭＳ ゴシック" w:eastAsia="ＭＳ ゴシック" w:hAnsi="ＭＳ ゴシック" w:hint="eastAsia"/>
          <w:sz w:val="24"/>
        </w:rPr>
        <w:t>、</w:t>
      </w:r>
      <w:r w:rsidR="00736D5F" w:rsidRPr="00EB56AF">
        <w:rPr>
          <w:rFonts w:ascii="ＭＳ ゴシック" w:eastAsia="ＭＳ ゴシック" w:hAnsi="ＭＳ ゴシック" w:hint="eastAsia"/>
          <w:sz w:val="24"/>
        </w:rPr>
        <w:t>対象製品のロット№の見分け方</w:t>
      </w:r>
    </w:p>
    <w:p w:rsidR="00B0786D" w:rsidRPr="00EB56AF" w:rsidRDefault="00B370D7" w:rsidP="00216B25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別紙２</w:t>
      </w:r>
      <w:r w:rsidRPr="00EB56AF">
        <w:rPr>
          <w:rFonts w:ascii="ＭＳ ゴシック" w:eastAsia="ＭＳ ゴシック" w:hAnsi="ＭＳ ゴシック" w:hint="eastAsia"/>
          <w:sz w:val="24"/>
        </w:rPr>
        <w:t xml:space="preserve">）ホームページに掲載される社告、お問い合わせ先　</w:t>
      </w:r>
    </w:p>
    <w:p w:rsidR="00B0786D" w:rsidRPr="00EB56AF" w:rsidRDefault="00B370D7" w:rsidP="00B0786D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参考１</w:t>
      </w:r>
      <w:r w:rsidRPr="00EB56AF">
        <w:rPr>
          <w:rFonts w:ascii="ＭＳ ゴシック" w:eastAsia="ＭＳ ゴシック" w:hAnsi="ＭＳ ゴシック" w:hint="eastAsia"/>
          <w:sz w:val="24"/>
        </w:rPr>
        <w:t>）都道府県協会に対する同社の担当者</w:t>
      </w:r>
      <w:r w:rsidR="0001646F" w:rsidRPr="00EB56AF">
        <w:rPr>
          <w:rFonts w:ascii="ＭＳ ゴシック" w:eastAsia="ＭＳ ゴシック" w:hAnsi="ＭＳ ゴシック" w:hint="eastAsia"/>
          <w:sz w:val="24"/>
        </w:rPr>
        <w:t>及</w:t>
      </w:r>
      <w:r w:rsidRPr="00EB56AF">
        <w:rPr>
          <w:rFonts w:ascii="ＭＳ ゴシック" w:eastAsia="ＭＳ ゴシック" w:hAnsi="ＭＳ ゴシック" w:hint="eastAsia"/>
          <w:sz w:val="24"/>
        </w:rPr>
        <w:t>び連絡先</w:t>
      </w:r>
    </w:p>
    <w:p w:rsidR="00B0786D" w:rsidRPr="00EB56AF" w:rsidRDefault="00B370D7" w:rsidP="00B0786D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（</w:t>
      </w:r>
      <w:r w:rsidR="00B0786D" w:rsidRPr="00EB56AF">
        <w:rPr>
          <w:rFonts w:ascii="ＭＳ ゴシック" w:eastAsia="ＭＳ ゴシック" w:hAnsi="ＭＳ ゴシック" w:hint="eastAsia"/>
          <w:sz w:val="24"/>
        </w:rPr>
        <w:t>参考２</w:t>
      </w:r>
      <w:r w:rsidRPr="00EB56AF">
        <w:rPr>
          <w:rFonts w:ascii="ＭＳ ゴシック" w:eastAsia="ＭＳ ゴシック" w:hAnsi="ＭＳ ゴシック" w:hint="eastAsia"/>
          <w:sz w:val="24"/>
        </w:rPr>
        <w:t>）都道府県別出荷一覧表</w:t>
      </w:r>
    </w:p>
    <w:p w:rsidR="00094C7B" w:rsidRPr="00EB56AF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以　上</w:t>
      </w:r>
    </w:p>
    <w:p w:rsidR="00094C7B" w:rsidRPr="00EB56AF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094C7B" w:rsidRPr="00EB56AF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担当：保安・業務グループ　笠間、</w:t>
      </w:r>
      <w:r w:rsidR="003B27B3" w:rsidRPr="00EB56AF">
        <w:rPr>
          <w:rFonts w:ascii="ＭＳ ゴシック" w:eastAsia="ＭＳ ゴシック" w:hAnsi="ＭＳ ゴシック" w:hint="eastAsia"/>
          <w:sz w:val="24"/>
        </w:rPr>
        <w:t>木村、</w:t>
      </w:r>
      <w:r w:rsidR="004A24B2" w:rsidRPr="00EB56AF">
        <w:rPr>
          <w:rFonts w:ascii="ＭＳ ゴシック" w:eastAsia="ＭＳ ゴシック" w:hAnsi="ＭＳ ゴシック" w:hint="eastAsia"/>
          <w:sz w:val="24"/>
        </w:rPr>
        <w:t>瀬谷、橋本</w:t>
      </w:r>
      <w:r w:rsidR="00D64DCB" w:rsidRPr="00EB56AF">
        <w:rPr>
          <w:rFonts w:ascii="ＭＳ ゴシック" w:eastAsia="ＭＳ ゴシック" w:hAnsi="ＭＳ ゴシック" w:hint="eastAsia"/>
          <w:sz w:val="24"/>
        </w:rPr>
        <w:t>、安藤</w:t>
      </w:r>
    </w:p>
    <w:sectPr w:rsidR="00094C7B" w:rsidRPr="00EB56AF" w:rsidSect="00EB56AF">
      <w:pgSz w:w="11906" w:h="16838" w:code="9"/>
      <w:pgMar w:top="102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17" w:rsidRDefault="00714117" w:rsidP="00A1006A">
      <w:r>
        <w:separator/>
      </w:r>
    </w:p>
  </w:endnote>
  <w:endnote w:type="continuationSeparator" w:id="0">
    <w:p w:rsidR="00714117" w:rsidRDefault="00714117" w:rsidP="00A1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17" w:rsidRDefault="00714117" w:rsidP="00A1006A">
      <w:r>
        <w:separator/>
      </w:r>
    </w:p>
  </w:footnote>
  <w:footnote w:type="continuationSeparator" w:id="0">
    <w:p w:rsidR="00714117" w:rsidRDefault="00714117" w:rsidP="00A1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AF"/>
    <w:rsid w:val="00000BFE"/>
    <w:rsid w:val="0001646F"/>
    <w:rsid w:val="00054844"/>
    <w:rsid w:val="00082E34"/>
    <w:rsid w:val="00094029"/>
    <w:rsid w:val="00094C7B"/>
    <w:rsid w:val="001C1DAF"/>
    <w:rsid w:val="00216B25"/>
    <w:rsid w:val="00295132"/>
    <w:rsid w:val="002A6FD6"/>
    <w:rsid w:val="002C5EA3"/>
    <w:rsid w:val="002D4FAA"/>
    <w:rsid w:val="002E74BA"/>
    <w:rsid w:val="0035626F"/>
    <w:rsid w:val="003818FE"/>
    <w:rsid w:val="003B2490"/>
    <w:rsid w:val="003B27B3"/>
    <w:rsid w:val="00460483"/>
    <w:rsid w:val="00475627"/>
    <w:rsid w:val="004962D1"/>
    <w:rsid w:val="004A24B2"/>
    <w:rsid w:val="0050154A"/>
    <w:rsid w:val="00553916"/>
    <w:rsid w:val="005B4C79"/>
    <w:rsid w:val="005F46B2"/>
    <w:rsid w:val="0063494B"/>
    <w:rsid w:val="00702294"/>
    <w:rsid w:val="00714117"/>
    <w:rsid w:val="00736D5F"/>
    <w:rsid w:val="00775513"/>
    <w:rsid w:val="007C3702"/>
    <w:rsid w:val="00894DDB"/>
    <w:rsid w:val="00896952"/>
    <w:rsid w:val="008A3A3A"/>
    <w:rsid w:val="008C5FAF"/>
    <w:rsid w:val="008F0B62"/>
    <w:rsid w:val="00960803"/>
    <w:rsid w:val="009A3497"/>
    <w:rsid w:val="009B4518"/>
    <w:rsid w:val="009D77F1"/>
    <w:rsid w:val="00A1006A"/>
    <w:rsid w:val="00A413F9"/>
    <w:rsid w:val="00A71F2A"/>
    <w:rsid w:val="00AA3466"/>
    <w:rsid w:val="00AB2E3D"/>
    <w:rsid w:val="00AC606E"/>
    <w:rsid w:val="00AC6D0C"/>
    <w:rsid w:val="00AF6F8A"/>
    <w:rsid w:val="00B0786D"/>
    <w:rsid w:val="00B20724"/>
    <w:rsid w:val="00B21129"/>
    <w:rsid w:val="00B2321F"/>
    <w:rsid w:val="00B23CD6"/>
    <w:rsid w:val="00B370D7"/>
    <w:rsid w:val="00B93277"/>
    <w:rsid w:val="00BF00C0"/>
    <w:rsid w:val="00C21080"/>
    <w:rsid w:val="00C5271E"/>
    <w:rsid w:val="00C74FAE"/>
    <w:rsid w:val="00D26E6D"/>
    <w:rsid w:val="00D32153"/>
    <w:rsid w:val="00D64DCB"/>
    <w:rsid w:val="00D852C1"/>
    <w:rsid w:val="00E22E02"/>
    <w:rsid w:val="00E370B3"/>
    <w:rsid w:val="00E9367B"/>
    <w:rsid w:val="00EA0BDB"/>
    <w:rsid w:val="00EB56AF"/>
    <w:rsid w:val="00EC511E"/>
    <w:rsid w:val="00EF03C6"/>
    <w:rsid w:val="00EF3EA9"/>
    <w:rsid w:val="00F1134C"/>
    <w:rsid w:val="00F342F9"/>
    <w:rsid w:val="00F53B1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59178-87F7-40F3-85C2-49C44F4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0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006A"/>
    <w:rPr>
      <w:kern w:val="2"/>
      <w:sz w:val="21"/>
      <w:szCs w:val="24"/>
    </w:rPr>
  </w:style>
  <w:style w:type="paragraph" w:styleId="a6">
    <w:name w:val="footer"/>
    <w:basedOn w:val="a"/>
    <w:link w:val="a7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006A"/>
    <w:rPr>
      <w:kern w:val="2"/>
      <w:sz w:val="21"/>
      <w:szCs w:val="24"/>
    </w:rPr>
  </w:style>
  <w:style w:type="character" w:styleId="a8">
    <w:name w:val="Hyperlink"/>
    <w:basedOn w:val="a0"/>
    <w:rsid w:val="00EB5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okoki.co.jp/news/20220107_inf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BE4CA-FD18-4F0A-8B81-5EF1D1F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（社）日本エルピーガス連合会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雅昭</dc:creator>
  <cp:keywords/>
  <cp:lastModifiedBy>hashimoto</cp:lastModifiedBy>
  <cp:revision>6</cp:revision>
  <cp:lastPrinted>2022-01-05T01:38:00Z</cp:lastPrinted>
  <dcterms:created xsi:type="dcterms:W3CDTF">2022-01-06T00:42:00Z</dcterms:created>
  <dcterms:modified xsi:type="dcterms:W3CDTF">2022-01-06T04:08:00Z</dcterms:modified>
</cp:coreProperties>
</file>