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A7" w:rsidRPr="00D860A7" w:rsidRDefault="00D860A7" w:rsidP="00D860A7">
      <w:pPr>
        <w:jc w:val="right"/>
        <w:rPr>
          <w:rFonts w:ascii="ＭＳ ゴシック" w:eastAsia="ＭＳ ゴシック" w:hAnsi="ＭＳ ゴシック"/>
          <w:sz w:val="24"/>
        </w:rPr>
      </w:pPr>
      <w:r w:rsidRPr="00D860A7">
        <w:rPr>
          <w:rFonts w:ascii="ＭＳ ゴシック" w:eastAsia="ＭＳ ゴシック" w:hAnsi="ＭＳ ゴシック" w:hint="eastAsia"/>
          <w:sz w:val="24"/>
        </w:rPr>
        <w:t>全Ｌ協保安・業務Ｇ</w:t>
      </w:r>
      <w:r w:rsidR="00D2293F">
        <w:rPr>
          <w:rFonts w:ascii="ＭＳ ゴシック" w:eastAsia="ＭＳ ゴシック" w:hAnsi="ＭＳ ゴシック" w:hint="eastAsia"/>
          <w:sz w:val="24"/>
        </w:rPr>
        <w:t>５</w:t>
      </w:r>
      <w:r w:rsidRPr="00D860A7">
        <w:rPr>
          <w:rFonts w:ascii="ＭＳ ゴシック" w:eastAsia="ＭＳ ゴシック" w:hAnsi="ＭＳ ゴシック" w:hint="eastAsia"/>
          <w:sz w:val="24"/>
        </w:rPr>
        <w:t>第</w:t>
      </w:r>
      <w:r w:rsidR="00B3245A">
        <w:rPr>
          <w:rFonts w:ascii="ＭＳ ゴシック" w:eastAsia="ＭＳ ゴシック" w:hAnsi="ＭＳ ゴシック" w:hint="eastAsia"/>
          <w:sz w:val="24"/>
        </w:rPr>
        <w:t>１１</w:t>
      </w:r>
      <w:r w:rsidRPr="00D860A7">
        <w:rPr>
          <w:rFonts w:ascii="ＭＳ ゴシック" w:eastAsia="ＭＳ ゴシック" w:hAnsi="ＭＳ ゴシック" w:hint="eastAsia"/>
          <w:sz w:val="24"/>
        </w:rPr>
        <w:t>号</w:t>
      </w:r>
    </w:p>
    <w:p w:rsidR="00D860A7" w:rsidRPr="00D860A7" w:rsidRDefault="00D860A7" w:rsidP="00D860A7">
      <w:pPr>
        <w:ind w:right="-35"/>
        <w:jc w:val="right"/>
        <w:rPr>
          <w:rFonts w:ascii="ＭＳ ゴシック" w:eastAsia="ＭＳ ゴシック" w:hAnsi="ＭＳ ゴシック"/>
          <w:sz w:val="24"/>
        </w:rPr>
      </w:pPr>
      <w:r w:rsidRPr="00D860A7">
        <w:rPr>
          <w:rFonts w:ascii="ＭＳ ゴシック" w:eastAsia="ＭＳ ゴシック" w:hAnsi="ＭＳ ゴシック" w:hint="eastAsia"/>
          <w:sz w:val="24"/>
        </w:rPr>
        <w:t xml:space="preserve">　　 </w:t>
      </w:r>
      <w:r w:rsidR="00D2293F">
        <w:rPr>
          <w:rFonts w:ascii="ＭＳ ゴシック" w:eastAsia="ＭＳ ゴシック" w:hAnsi="ＭＳ ゴシック" w:hint="eastAsia"/>
          <w:sz w:val="24"/>
        </w:rPr>
        <w:t xml:space="preserve">　　　令和５年</w:t>
      </w:r>
      <w:r w:rsidR="00CF1E54">
        <w:rPr>
          <w:rFonts w:ascii="ＭＳ ゴシック" w:eastAsia="ＭＳ ゴシック" w:hAnsi="ＭＳ ゴシック" w:hint="eastAsia"/>
          <w:sz w:val="24"/>
        </w:rPr>
        <w:t>４</w:t>
      </w:r>
      <w:r w:rsidRPr="00D860A7">
        <w:rPr>
          <w:rFonts w:ascii="ＭＳ ゴシック" w:eastAsia="ＭＳ ゴシック" w:hAnsi="ＭＳ ゴシック" w:hint="eastAsia"/>
          <w:sz w:val="24"/>
        </w:rPr>
        <w:t>月</w:t>
      </w:r>
      <w:r w:rsidR="00206512">
        <w:rPr>
          <w:rFonts w:ascii="ＭＳ ゴシック" w:eastAsia="ＭＳ ゴシック" w:hAnsi="ＭＳ ゴシック" w:hint="eastAsia"/>
          <w:sz w:val="24"/>
        </w:rPr>
        <w:t>１３</w:t>
      </w:r>
      <w:bookmarkStart w:id="0" w:name="_GoBack"/>
      <w:bookmarkEnd w:id="0"/>
      <w:r w:rsidRPr="00D860A7">
        <w:rPr>
          <w:rFonts w:ascii="ＭＳ ゴシック" w:eastAsia="ＭＳ ゴシック" w:hAnsi="ＭＳ ゴシック" w:hint="eastAsia"/>
          <w:sz w:val="24"/>
        </w:rPr>
        <w:t>日</w:t>
      </w:r>
    </w:p>
    <w:p w:rsidR="00081E39" w:rsidRPr="00554EFE" w:rsidRDefault="00081E39" w:rsidP="00081E39">
      <w:pPr>
        <w:rPr>
          <w:rFonts w:ascii="ＭＳ ゴシック" w:eastAsia="ＭＳ ゴシック" w:hAnsi="ＭＳ ゴシック"/>
          <w:kern w:val="0"/>
          <w:sz w:val="24"/>
        </w:rPr>
      </w:pPr>
    </w:p>
    <w:p w:rsidR="00D860A7" w:rsidRPr="00D860A7" w:rsidRDefault="00D860A7" w:rsidP="00D860A7">
      <w:pPr>
        <w:rPr>
          <w:rFonts w:ascii="ＭＳ ゴシック" w:eastAsia="ＭＳ ゴシック" w:hAnsi="ＭＳ ゴシック"/>
          <w:sz w:val="24"/>
        </w:rPr>
      </w:pPr>
      <w:r w:rsidRPr="00D860A7">
        <w:rPr>
          <w:rFonts w:ascii="ＭＳ ゴシック" w:eastAsia="ＭＳ ゴシック" w:hAnsi="ＭＳ ゴシック" w:hint="eastAsia"/>
          <w:kern w:val="0"/>
          <w:sz w:val="24"/>
        </w:rPr>
        <w:t>正　会　員　各位</w:t>
      </w:r>
    </w:p>
    <w:p w:rsidR="00081E39" w:rsidRPr="00554EFE" w:rsidRDefault="00081E39" w:rsidP="00081E39">
      <w:pPr>
        <w:snapToGrid w:val="0"/>
        <w:spacing w:line="120" w:lineRule="atLeast"/>
        <w:jc w:val="right"/>
        <w:rPr>
          <w:rFonts w:ascii="ＭＳ ゴシック" w:eastAsia="ＭＳ ゴシック" w:hAnsi="ＭＳ ゴシック"/>
          <w:sz w:val="24"/>
        </w:rPr>
      </w:pPr>
      <w:r w:rsidRPr="00554EFE">
        <w:rPr>
          <w:rFonts w:ascii="ＭＳ ゴシック" w:eastAsia="ＭＳ ゴシック" w:hAnsi="ＭＳ ゴシック" w:hint="eastAsia"/>
          <w:sz w:val="24"/>
        </w:rPr>
        <w:t>（一社）全国ＬＰガス協会</w:t>
      </w:r>
    </w:p>
    <w:p w:rsidR="00081E39" w:rsidRDefault="00081E39" w:rsidP="00081E39">
      <w:pPr>
        <w:rPr>
          <w:rFonts w:ascii="ＭＳ ゴシック" w:eastAsia="ＭＳ ゴシック" w:hAnsi="ＭＳ ゴシック"/>
          <w:sz w:val="24"/>
        </w:rPr>
      </w:pPr>
    </w:p>
    <w:p w:rsidR="00D860A7" w:rsidRPr="00554EFE" w:rsidRDefault="00D860A7" w:rsidP="00081E39">
      <w:pPr>
        <w:rPr>
          <w:rFonts w:ascii="ＭＳ ゴシック" w:eastAsia="ＭＳ ゴシック" w:hAnsi="ＭＳ ゴシック"/>
          <w:sz w:val="24"/>
        </w:rPr>
      </w:pPr>
    </w:p>
    <w:p w:rsidR="00D2293F" w:rsidRDefault="00D2293F" w:rsidP="00D2293F">
      <w:pPr>
        <w:jc w:val="center"/>
        <w:rPr>
          <w:rFonts w:ascii="ＭＳ ゴシック" w:eastAsia="ＭＳ ゴシック" w:hAnsi="ＭＳ ゴシック"/>
          <w:sz w:val="24"/>
        </w:rPr>
      </w:pPr>
      <w:r w:rsidRPr="00D2293F">
        <w:rPr>
          <w:rFonts w:ascii="ＭＳ ゴシック" w:eastAsia="ＭＳ ゴシック" w:hAnsi="ＭＳ ゴシック" w:hint="eastAsia"/>
          <w:sz w:val="24"/>
        </w:rPr>
        <w:t>貨物自動車における荷役作業時の墜落・転落防止対策の充実に係る</w:t>
      </w:r>
    </w:p>
    <w:p w:rsidR="00081E39" w:rsidRPr="00554EFE" w:rsidRDefault="00D2293F" w:rsidP="00D2293F">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2293F">
        <w:rPr>
          <w:rFonts w:ascii="ＭＳ ゴシック" w:eastAsia="ＭＳ ゴシック" w:hAnsi="ＭＳ ゴシック" w:hint="eastAsia"/>
          <w:sz w:val="24"/>
        </w:rPr>
        <w:t>労働安全衛生規則</w:t>
      </w:r>
      <w:r w:rsidR="00D85D91">
        <w:rPr>
          <w:rFonts w:ascii="ＭＳ ゴシック" w:eastAsia="ＭＳ ゴシック" w:hAnsi="ＭＳ ゴシック" w:hint="eastAsia"/>
          <w:sz w:val="24"/>
        </w:rPr>
        <w:t>等の</w:t>
      </w:r>
      <w:r w:rsidRPr="00D2293F">
        <w:rPr>
          <w:rFonts w:ascii="ＭＳ ゴシック" w:eastAsia="ＭＳ ゴシック" w:hAnsi="ＭＳ ゴシック" w:hint="eastAsia"/>
          <w:sz w:val="24"/>
        </w:rPr>
        <w:t>改正について</w:t>
      </w:r>
      <w:r w:rsidR="00D85D91">
        <w:rPr>
          <w:rFonts w:ascii="ＭＳ ゴシック" w:eastAsia="ＭＳ ゴシック" w:hAnsi="ＭＳ ゴシック" w:hint="eastAsia"/>
          <w:sz w:val="24"/>
        </w:rPr>
        <w:t xml:space="preserve">　　　　　　　　　</w:t>
      </w:r>
      <w:r w:rsidRPr="00D2293F">
        <w:rPr>
          <w:rFonts w:ascii="ＭＳ ゴシック" w:eastAsia="ＭＳ ゴシック" w:hAnsi="ＭＳ ゴシック" w:hint="eastAsia"/>
          <w:sz w:val="24"/>
        </w:rPr>
        <w:t>（お知らせ）</w:t>
      </w:r>
    </w:p>
    <w:p w:rsidR="00081E39" w:rsidRDefault="00081E39" w:rsidP="00081E39">
      <w:pPr>
        <w:rPr>
          <w:rFonts w:ascii="ＭＳ ゴシック" w:eastAsia="ＭＳ ゴシック" w:hAnsi="ＭＳ ゴシック"/>
          <w:sz w:val="24"/>
        </w:rPr>
      </w:pPr>
    </w:p>
    <w:p w:rsidR="00D860A7" w:rsidRPr="00554EFE" w:rsidRDefault="00D860A7" w:rsidP="00081E39">
      <w:pPr>
        <w:rPr>
          <w:rFonts w:ascii="ＭＳ ゴシック" w:eastAsia="ＭＳ ゴシック" w:hAnsi="ＭＳ ゴシック"/>
          <w:sz w:val="24"/>
        </w:rPr>
      </w:pPr>
    </w:p>
    <w:p w:rsidR="005C1711" w:rsidRDefault="000B5F2B" w:rsidP="00AF16BE">
      <w:pPr>
        <w:spacing w:afterLines="20" w:after="72"/>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標記につきましては</w:t>
      </w:r>
      <w:r w:rsidR="00023FA3">
        <w:rPr>
          <w:rFonts w:ascii="ＭＳ ゴシック" w:eastAsia="ＭＳ ゴシック" w:hAnsi="ＭＳ ゴシック" w:hint="eastAsia"/>
          <w:sz w:val="24"/>
        </w:rPr>
        <w:t>、</w:t>
      </w:r>
      <w:r w:rsidR="00D2293F">
        <w:rPr>
          <w:rFonts w:ascii="ＭＳ ゴシック" w:eastAsia="ＭＳ ゴシック" w:hAnsi="ＭＳ ゴシック" w:hint="eastAsia"/>
          <w:sz w:val="24"/>
        </w:rPr>
        <w:t>陸上貨物運送事業における労働災害の発生件数は増加傾向にあり、特に荷役作業に係る労働災害が多発していることを踏まえ、厚生労働省において</w:t>
      </w:r>
      <w:r w:rsidR="005C1711">
        <w:rPr>
          <w:rFonts w:ascii="ＭＳ ゴシック" w:eastAsia="ＭＳ ゴシック" w:hAnsi="ＭＳ ゴシック" w:hint="eastAsia"/>
          <w:sz w:val="24"/>
        </w:rPr>
        <w:t>安全対策に関する検討会を立ち上げ、陸上貨物運送事業労働災害防止協会で報告書が取りまとめられました。</w:t>
      </w:r>
    </w:p>
    <w:p w:rsidR="000B5F2B" w:rsidRDefault="005C1711" w:rsidP="00AF16BE">
      <w:pPr>
        <w:spacing w:afterLines="20" w:after="72"/>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この度、その報告書を踏まえ</w:t>
      </w:r>
      <w:r w:rsidR="00B3245A">
        <w:rPr>
          <w:rFonts w:ascii="ＭＳ ゴシック" w:eastAsia="ＭＳ ゴシック" w:hAnsi="ＭＳ ゴシック" w:hint="eastAsia"/>
          <w:sz w:val="24"/>
        </w:rPr>
        <w:t>、省令改正等が</w:t>
      </w:r>
      <w:r>
        <w:rPr>
          <w:rFonts w:ascii="ＭＳ ゴシック" w:eastAsia="ＭＳ ゴシック" w:hAnsi="ＭＳ ゴシック" w:hint="eastAsia"/>
          <w:sz w:val="24"/>
        </w:rPr>
        <w:t>令和５年３月２８日</w:t>
      </w:r>
      <w:r w:rsidR="00B3245A">
        <w:rPr>
          <w:rFonts w:ascii="ＭＳ ゴシック" w:eastAsia="ＭＳ ゴシック" w:hAnsi="ＭＳ ゴシック" w:hint="eastAsia"/>
          <w:sz w:val="24"/>
        </w:rPr>
        <w:t>に</w:t>
      </w:r>
      <w:r>
        <w:rPr>
          <w:rFonts w:ascii="ＭＳ ゴシック" w:eastAsia="ＭＳ ゴシック" w:hAnsi="ＭＳ ゴシック" w:hint="eastAsia"/>
          <w:sz w:val="24"/>
        </w:rPr>
        <w:t>公布</w:t>
      </w:r>
      <w:r w:rsidR="00B3245A">
        <w:rPr>
          <w:rFonts w:ascii="ＭＳ ゴシック" w:eastAsia="ＭＳ ゴシック" w:hAnsi="ＭＳ ゴシック" w:hint="eastAsia"/>
          <w:sz w:val="24"/>
        </w:rPr>
        <w:t>され、同年１０月１日（一部規定は令和６年２月１日）</w:t>
      </w:r>
      <w:r>
        <w:rPr>
          <w:rFonts w:ascii="ＭＳ ゴシック" w:eastAsia="ＭＳ ゴシック" w:hAnsi="ＭＳ ゴシック" w:hint="eastAsia"/>
          <w:sz w:val="24"/>
        </w:rPr>
        <w:t>施行</w:t>
      </w:r>
      <w:r w:rsidR="00B3245A">
        <w:rPr>
          <w:rFonts w:ascii="ＭＳ ゴシック" w:eastAsia="ＭＳ ゴシック" w:hAnsi="ＭＳ ゴシック" w:hint="eastAsia"/>
          <w:sz w:val="24"/>
        </w:rPr>
        <w:t>と</w:t>
      </w:r>
      <w:r>
        <w:rPr>
          <w:rFonts w:ascii="ＭＳ ゴシック" w:eastAsia="ＭＳ ゴシック" w:hAnsi="ＭＳ ゴシック" w:hint="eastAsia"/>
          <w:sz w:val="24"/>
        </w:rPr>
        <w:t>なりました。</w:t>
      </w:r>
    </w:p>
    <w:p w:rsidR="00EF7EAF" w:rsidRDefault="005C1711" w:rsidP="00ED6AA3">
      <w:pPr>
        <w:ind w:firstLineChars="100" w:firstLine="240"/>
        <w:rPr>
          <w:rFonts w:ascii="ＭＳ ゴシック" w:eastAsia="ＭＳ ゴシック" w:hAnsi="ＭＳ ゴシック"/>
          <w:sz w:val="24"/>
        </w:rPr>
      </w:pPr>
      <w:r w:rsidRPr="005C1711">
        <w:rPr>
          <w:rFonts w:ascii="ＭＳ ゴシック" w:eastAsia="ＭＳ ゴシック" w:hAnsi="ＭＳ ゴシック" w:hint="eastAsia"/>
          <w:sz w:val="24"/>
        </w:rPr>
        <w:t>つきましては、都道府県協会におかれましては会員に対し、また直接会員におかれましては営業所等に対し、ご周知くださいますようよろしくお願いいたします。</w:t>
      </w:r>
    </w:p>
    <w:p w:rsidR="00023FA3" w:rsidRDefault="00023FA3" w:rsidP="00ED6AA3">
      <w:pPr>
        <w:ind w:firstLineChars="100" w:firstLine="240"/>
        <w:rPr>
          <w:rFonts w:ascii="ＭＳ ゴシック" w:eastAsia="ＭＳ ゴシック" w:hAnsi="ＭＳ ゴシック"/>
          <w:sz w:val="24"/>
        </w:rPr>
      </w:pPr>
    </w:p>
    <w:p w:rsidR="00EF7EAF" w:rsidRDefault="00EF7EAF" w:rsidP="00EF7EAF">
      <w:pPr>
        <w:jc w:val="center"/>
        <w:rPr>
          <w:rFonts w:ascii="ＭＳ ゴシック" w:eastAsia="ＭＳ ゴシック" w:hAnsi="ＭＳ ゴシック"/>
          <w:sz w:val="24"/>
        </w:rPr>
      </w:pPr>
      <w:r w:rsidRPr="002F120D">
        <w:rPr>
          <w:rFonts w:ascii="ＭＳ ゴシック" w:eastAsia="ＭＳ ゴシック" w:hAnsi="ＭＳ ゴシック" w:hint="eastAsia"/>
          <w:sz w:val="24"/>
        </w:rPr>
        <w:t>記</w:t>
      </w:r>
    </w:p>
    <w:p w:rsidR="00D96F88" w:rsidRPr="002F120D" w:rsidRDefault="00D96F88" w:rsidP="00EF7EAF">
      <w:pPr>
        <w:jc w:val="center"/>
        <w:rPr>
          <w:rFonts w:ascii="ＭＳ ゴシック" w:eastAsia="ＭＳ ゴシック" w:hAnsi="ＭＳ ゴシック"/>
          <w:sz w:val="24"/>
        </w:rPr>
      </w:pPr>
    </w:p>
    <w:p w:rsidR="00834FFE" w:rsidRDefault="00834FFE" w:rsidP="00834FFE">
      <w:pPr>
        <w:ind w:firstLineChars="100" w:firstLine="240"/>
        <w:rPr>
          <w:rFonts w:ascii="ＭＳ ゴシック" w:eastAsia="ＭＳ ゴシック" w:hAnsi="ＭＳ ゴシック"/>
          <w:sz w:val="24"/>
        </w:rPr>
      </w:pPr>
      <w:r w:rsidRPr="00834FFE">
        <w:rPr>
          <w:rFonts w:ascii="ＭＳ ゴシック" w:eastAsia="ＭＳ ゴシック" w:hAnsi="ＭＳ ゴシック" w:hint="eastAsia"/>
          <w:sz w:val="24"/>
        </w:rPr>
        <w:t>【概要】</w:t>
      </w:r>
    </w:p>
    <w:p w:rsidR="005C1711" w:rsidRPr="00206512" w:rsidRDefault="00834FFE" w:rsidP="005C1711">
      <w:pPr>
        <w:ind w:firstLineChars="100" w:firstLine="241"/>
        <w:rPr>
          <w:rFonts w:ascii="ＭＳ ゴシック" w:eastAsia="ＭＳ ゴシック" w:hAnsi="ＭＳ ゴシック"/>
          <w:b/>
          <w:sz w:val="24"/>
        </w:rPr>
      </w:pPr>
      <w:r w:rsidRPr="00206512">
        <w:rPr>
          <w:rFonts w:ascii="ＭＳ ゴシック" w:eastAsia="ＭＳ ゴシック" w:hAnsi="ＭＳ ゴシック" w:hint="eastAsia"/>
          <w:b/>
          <w:sz w:val="24"/>
        </w:rPr>
        <w:t>１</w:t>
      </w:r>
      <w:r w:rsidR="005C1711" w:rsidRPr="00206512">
        <w:rPr>
          <w:rFonts w:ascii="ＭＳ ゴシック" w:eastAsia="ＭＳ ゴシック" w:hAnsi="ＭＳ ゴシック" w:hint="eastAsia"/>
          <w:b/>
          <w:sz w:val="24"/>
        </w:rPr>
        <w:t>．昇降設備の設置及び保護帽の着用が必要な貨物自動車の範囲の拡大</w:t>
      </w:r>
    </w:p>
    <w:p w:rsidR="005C1711" w:rsidRPr="005C1711" w:rsidRDefault="005C1711" w:rsidP="005C1711">
      <w:pPr>
        <w:ind w:leftChars="202" w:left="424" w:firstLineChars="33" w:firstLine="79"/>
        <w:rPr>
          <w:rFonts w:ascii="ＭＳ ゴシック" w:eastAsia="ＭＳ ゴシック" w:hAnsi="ＭＳ ゴシック"/>
          <w:sz w:val="24"/>
        </w:rPr>
      </w:pPr>
      <w:r w:rsidRPr="005C1711">
        <w:rPr>
          <w:rFonts w:ascii="ＭＳ ゴシック" w:eastAsia="ＭＳ ゴシック" w:hAnsi="ＭＳ ゴシック" w:hint="eastAsia"/>
          <w:sz w:val="24"/>
        </w:rPr>
        <w:t xml:space="preserve">　貨物自動車に荷を積み卸す作業を行うときに、昇降設備の設置や保護帽の着用が義務付けられる貨物自動車の範囲が、最大積載量</w:t>
      </w:r>
      <w:r>
        <w:rPr>
          <w:rFonts w:ascii="ＭＳ ゴシック" w:eastAsia="ＭＳ ゴシック" w:hAnsi="ＭＳ ゴシック" w:hint="eastAsia"/>
          <w:sz w:val="24"/>
        </w:rPr>
        <w:t>２</w:t>
      </w:r>
      <w:r w:rsidRPr="005C1711">
        <w:rPr>
          <w:rFonts w:ascii="ＭＳ ゴシック" w:eastAsia="ＭＳ ゴシック" w:hAnsi="ＭＳ ゴシック" w:hint="eastAsia"/>
          <w:sz w:val="24"/>
        </w:rPr>
        <w:t>トン以上の貨物自動車となります。（改正前は最大積載量</w:t>
      </w:r>
      <w:r>
        <w:rPr>
          <w:rFonts w:ascii="ＭＳ ゴシック" w:eastAsia="ＭＳ ゴシック" w:hAnsi="ＭＳ ゴシック" w:hint="eastAsia"/>
          <w:sz w:val="24"/>
        </w:rPr>
        <w:t>５</w:t>
      </w:r>
      <w:r w:rsidRPr="005C1711">
        <w:rPr>
          <w:rFonts w:ascii="ＭＳ ゴシック" w:eastAsia="ＭＳ ゴシック" w:hAnsi="ＭＳ ゴシック" w:hint="eastAsia"/>
          <w:sz w:val="24"/>
        </w:rPr>
        <w:t>トン以上）</w:t>
      </w:r>
    </w:p>
    <w:p w:rsidR="005C1711" w:rsidRPr="005C1711" w:rsidRDefault="005C1711" w:rsidP="00D96F88">
      <w:pPr>
        <w:spacing w:afterLines="50" w:after="180"/>
        <w:ind w:leftChars="202" w:left="424" w:firstLineChars="33" w:firstLine="79"/>
        <w:rPr>
          <w:rFonts w:ascii="ＭＳ ゴシック" w:eastAsia="ＭＳ ゴシック" w:hAnsi="ＭＳ ゴシック"/>
          <w:sz w:val="24"/>
        </w:rPr>
      </w:pPr>
      <w:r w:rsidRPr="005C1711">
        <w:rPr>
          <w:rFonts w:ascii="ＭＳ ゴシック" w:eastAsia="ＭＳ ゴシック" w:hAnsi="ＭＳ ゴシック" w:hint="eastAsia"/>
          <w:sz w:val="24"/>
        </w:rPr>
        <w:t xml:space="preserve">　ただし、最大積載量が</w:t>
      </w:r>
      <w:r>
        <w:rPr>
          <w:rFonts w:ascii="ＭＳ ゴシック" w:eastAsia="ＭＳ ゴシック" w:hAnsi="ＭＳ ゴシック" w:hint="eastAsia"/>
          <w:sz w:val="24"/>
        </w:rPr>
        <w:t>２</w:t>
      </w:r>
      <w:r w:rsidRPr="005C1711">
        <w:rPr>
          <w:rFonts w:ascii="ＭＳ ゴシック" w:eastAsia="ＭＳ ゴシック" w:hAnsi="ＭＳ ゴシック" w:hint="eastAsia"/>
          <w:sz w:val="24"/>
        </w:rPr>
        <w:t>トン以上</w:t>
      </w:r>
      <w:r>
        <w:rPr>
          <w:rFonts w:ascii="ＭＳ ゴシック" w:eastAsia="ＭＳ ゴシック" w:hAnsi="ＭＳ ゴシック" w:hint="eastAsia"/>
          <w:sz w:val="24"/>
        </w:rPr>
        <w:t>５</w:t>
      </w:r>
      <w:r w:rsidRPr="005C1711">
        <w:rPr>
          <w:rFonts w:ascii="ＭＳ ゴシック" w:eastAsia="ＭＳ ゴシック" w:hAnsi="ＭＳ ゴシック" w:hint="eastAsia"/>
          <w:sz w:val="24"/>
        </w:rPr>
        <w:t>トン未満の貨物自動車で保護帽の着用が義務づけられるのは、あおりのない荷台を有する貨物自動車、平ボディ車、ウイング車など、荷台の側面が開放できるものや、テールゲートリフターが設置されている貨物自動車で、テールゲートリフターを使用するときに限られます。</w:t>
      </w:r>
    </w:p>
    <w:p w:rsidR="005C1711" w:rsidRPr="00206512" w:rsidRDefault="005C1711" w:rsidP="005C1711">
      <w:pPr>
        <w:ind w:leftChars="135" w:left="283" w:firstLineChars="33" w:firstLine="80"/>
        <w:rPr>
          <w:rFonts w:ascii="ＭＳ ゴシック" w:eastAsia="ＭＳ ゴシック" w:hAnsi="ＭＳ ゴシック"/>
          <w:b/>
          <w:sz w:val="24"/>
        </w:rPr>
      </w:pPr>
      <w:r w:rsidRPr="00206512">
        <w:rPr>
          <w:rFonts w:ascii="ＭＳ ゴシック" w:eastAsia="ＭＳ ゴシック" w:hAnsi="ＭＳ ゴシック" w:hint="eastAsia"/>
          <w:b/>
          <w:sz w:val="24"/>
        </w:rPr>
        <w:t>２．テールゲートリフターを使用して荷を積み卸す作業への特別教育の義務化</w:t>
      </w:r>
    </w:p>
    <w:p w:rsidR="00B9127C" w:rsidRDefault="005C1711" w:rsidP="005C1711">
      <w:pPr>
        <w:ind w:leftChars="202" w:left="424" w:firstLineChars="33" w:firstLine="79"/>
        <w:rPr>
          <w:rFonts w:ascii="ＭＳ ゴシック" w:eastAsia="ＭＳ ゴシック" w:hAnsi="ＭＳ ゴシック"/>
          <w:sz w:val="24"/>
        </w:rPr>
      </w:pPr>
      <w:r w:rsidRPr="005C1711">
        <w:rPr>
          <w:rFonts w:ascii="ＭＳ ゴシック" w:eastAsia="ＭＳ ゴシック" w:hAnsi="ＭＳ ゴシック" w:hint="eastAsia"/>
          <w:sz w:val="24"/>
        </w:rPr>
        <w:t xml:space="preserve">　貨物自動車に設置されているテールゲートリフターを使用して荷を積み卸す作業におけるテールゲートリフターの操作の業務が、労働安全衛生法第</w:t>
      </w:r>
      <w:r>
        <w:rPr>
          <w:rFonts w:ascii="ＭＳ ゴシック" w:eastAsia="ＭＳ ゴシック" w:hAnsi="ＭＳ ゴシック" w:hint="eastAsia"/>
          <w:sz w:val="24"/>
        </w:rPr>
        <w:t>５９</w:t>
      </w:r>
      <w:r w:rsidRPr="005C1711">
        <w:rPr>
          <w:rFonts w:ascii="ＭＳ ゴシック" w:eastAsia="ＭＳ ゴシック" w:hAnsi="ＭＳ ゴシック" w:hint="eastAsia"/>
          <w:sz w:val="24"/>
        </w:rPr>
        <w:t>条第</w:t>
      </w:r>
      <w:r>
        <w:rPr>
          <w:rFonts w:ascii="ＭＳ ゴシック" w:eastAsia="ＭＳ ゴシック" w:hAnsi="ＭＳ ゴシック" w:hint="eastAsia"/>
          <w:sz w:val="24"/>
        </w:rPr>
        <w:t>３</w:t>
      </w:r>
      <w:r w:rsidRPr="005C1711">
        <w:rPr>
          <w:rFonts w:ascii="ＭＳ ゴシック" w:eastAsia="ＭＳ ゴシック" w:hAnsi="ＭＳ ゴシック" w:hint="eastAsia"/>
          <w:sz w:val="24"/>
        </w:rPr>
        <w:t>項に基づく特別教育の対象となります。令和</w:t>
      </w:r>
      <w:r>
        <w:rPr>
          <w:rFonts w:ascii="ＭＳ ゴシック" w:eastAsia="ＭＳ ゴシック" w:hAnsi="ＭＳ ゴシック" w:hint="eastAsia"/>
          <w:sz w:val="24"/>
        </w:rPr>
        <w:t>６</w:t>
      </w:r>
      <w:r w:rsidRPr="005C1711">
        <w:rPr>
          <w:rFonts w:ascii="ＭＳ ゴシック" w:eastAsia="ＭＳ ゴシック" w:hAnsi="ＭＳ ゴシック" w:hint="eastAsia"/>
          <w:sz w:val="24"/>
        </w:rPr>
        <w:t>年</w:t>
      </w:r>
      <w:r>
        <w:rPr>
          <w:rFonts w:ascii="ＭＳ ゴシック" w:eastAsia="ＭＳ ゴシック" w:hAnsi="ＭＳ ゴシック" w:hint="eastAsia"/>
          <w:sz w:val="24"/>
        </w:rPr>
        <w:t>２</w:t>
      </w:r>
      <w:r w:rsidRPr="005C1711">
        <w:rPr>
          <w:rFonts w:ascii="ＭＳ ゴシック" w:eastAsia="ＭＳ ゴシック" w:hAnsi="ＭＳ ゴシック" w:hint="eastAsia"/>
          <w:sz w:val="24"/>
        </w:rPr>
        <w:t>月</w:t>
      </w:r>
      <w:r>
        <w:rPr>
          <w:rFonts w:ascii="ＭＳ ゴシック" w:eastAsia="ＭＳ ゴシック" w:hAnsi="ＭＳ ゴシック" w:hint="eastAsia"/>
          <w:sz w:val="24"/>
        </w:rPr>
        <w:t>１日以降は、</w:t>
      </w:r>
      <w:r w:rsidRPr="005C1711">
        <w:rPr>
          <w:rFonts w:ascii="ＭＳ ゴシック" w:eastAsia="ＭＳ ゴシック" w:hAnsi="ＭＳ ゴシック" w:hint="eastAsia"/>
          <w:sz w:val="24"/>
        </w:rPr>
        <w:t>カリキュラムによる特別教育を受けた者でなければ、テールゲートリフターを使用した荷役作業を行うことができなくなります。</w:t>
      </w:r>
    </w:p>
    <w:p w:rsidR="00D96F88" w:rsidRDefault="00D96F88" w:rsidP="005C1711">
      <w:pPr>
        <w:ind w:leftChars="202" w:left="424" w:firstLineChars="33" w:firstLine="79"/>
        <w:rPr>
          <w:rFonts w:ascii="ＭＳ ゴシック" w:eastAsia="ＭＳ ゴシック" w:hAnsi="ＭＳ ゴシック"/>
          <w:sz w:val="24"/>
        </w:rPr>
      </w:pPr>
    </w:p>
    <w:p w:rsidR="003A6351" w:rsidRDefault="00D96F88" w:rsidP="00D96F88">
      <w:pPr>
        <w:ind w:leftChars="202" w:left="424" w:firstLineChars="133" w:firstLine="319"/>
        <w:rPr>
          <w:rFonts w:ascii="ＭＳ ゴシック" w:eastAsia="ＭＳ ゴシック" w:hAnsi="ＭＳ ゴシック"/>
          <w:sz w:val="24"/>
        </w:rPr>
      </w:pPr>
      <w:r>
        <w:rPr>
          <w:rFonts w:ascii="ＭＳ ゴシック" w:eastAsia="ＭＳ ゴシック" w:hAnsi="ＭＳ ゴシック" w:hint="eastAsia"/>
          <w:sz w:val="24"/>
        </w:rPr>
        <w:lastRenderedPageBreak/>
        <w:t>本改正及び特別教育に関する内容は「</w:t>
      </w:r>
      <w:r w:rsidRPr="00D96F88">
        <w:rPr>
          <w:rFonts w:ascii="ＭＳ ゴシック" w:eastAsia="ＭＳ ゴシック" w:hAnsi="ＭＳ ゴシック" w:hint="eastAsia"/>
          <w:sz w:val="24"/>
        </w:rPr>
        <w:t>陸上貨物運送事業労働災害防止協会</w:t>
      </w:r>
      <w:r>
        <w:rPr>
          <w:rFonts w:ascii="ＭＳ ゴシック" w:eastAsia="ＭＳ ゴシック" w:hAnsi="ＭＳ ゴシック" w:hint="eastAsia"/>
          <w:sz w:val="24"/>
        </w:rPr>
        <w:t>（</w:t>
      </w:r>
      <w:r w:rsidRPr="00D96F88">
        <w:rPr>
          <w:rFonts w:ascii="ＭＳ ゴシック" w:eastAsia="ＭＳ ゴシック" w:hAnsi="ＭＳ ゴシック" w:hint="eastAsia"/>
          <w:sz w:val="24"/>
        </w:rPr>
        <w:t>陸災防</w:t>
      </w:r>
      <w:r>
        <w:rPr>
          <w:rFonts w:ascii="ＭＳ ゴシック" w:eastAsia="ＭＳ ゴシック" w:hAnsi="ＭＳ ゴシック" w:hint="eastAsia"/>
          <w:sz w:val="24"/>
        </w:rPr>
        <w:t>）」のホームページに掲載されております。</w:t>
      </w:r>
    </w:p>
    <w:p w:rsidR="00D96F88" w:rsidRDefault="00D96F88" w:rsidP="00D96F88">
      <w:pPr>
        <w:ind w:leftChars="202" w:left="424" w:firstLineChars="133" w:firstLine="279"/>
        <w:rPr>
          <w:rFonts w:ascii="ＭＳ ゴシック" w:eastAsia="ＭＳ ゴシック" w:hAnsi="ＭＳ ゴシック"/>
          <w:sz w:val="24"/>
        </w:rPr>
      </w:pPr>
      <w:r w:rsidRPr="005E7893">
        <w:rPr>
          <w:noProof/>
        </w:rPr>
        <w:drawing>
          <wp:anchor distT="0" distB="0" distL="114300" distR="114300" simplePos="0" relativeHeight="251658240" behindDoc="0" locked="0" layoutInCell="1" allowOverlap="1">
            <wp:simplePos x="0" y="0"/>
            <wp:positionH relativeFrom="column">
              <wp:posOffset>2371090</wp:posOffset>
            </wp:positionH>
            <wp:positionV relativeFrom="paragraph">
              <wp:posOffset>82550</wp:posOffset>
            </wp:positionV>
            <wp:extent cx="838200" cy="838200"/>
            <wp:effectExtent l="0" t="0" r="0" b="0"/>
            <wp:wrapThrough wrapText="bothSides">
              <wp:wrapPolygon edited="0">
                <wp:start x="0" y="0"/>
                <wp:lineTo x="0" y="21109"/>
                <wp:lineTo x="21109" y="21109"/>
                <wp:lineTo x="2110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rikusai.or.j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hyperlink r:id="rId9" w:history="1">
        <w:r w:rsidRPr="00F60337">
          <w:rPr>
            <w:rStyle w:val="a9"/>
            <w:rFonts w:ascii="ＭＳ ゴシック" w:eastAsia="ＭＳ ゴシック" w:hAnsi="ＭＳ ゴシック"/>
            <w:sz w:val="24"/>
          </w:rPr>
          <w:t>http://rikusai.or.jp/</w:t>
        </w:r>
      </w:hyperlink>
    </w:p>
    <w:p w:rsidR="00D96F88" w:rsidRDefault="00D96F88" w:rsidP="00D96F88">
      <w:pPr>
        <w:ind w:leftChars="202" w:left="424" w:firstLineChars="133" w:firstLine="319"/>
        <w:rPr>
          <w:rFonts w:ascii="ＭＳ ゴシック" w:eastAsia="ＭＳ ゴシック" w:hAnsi="ＭＳ ゴシック"/>
          <w:sz w:val="24"/>
        </w:rPr>
      </w:pPr>
    </w:p>
    <w:p w:rsidR="00D96F88" w:rsidRDefault="00D96F88" w:rsidP="00D96F88">
      <w:pPr>
        <w:ind w:leftChars="202" w:left="424" w:firstLineChars="133" w:firstLine="319"/>
        <w:rPr>
          <w:rFonts w:ascii="ＭＳ ゴシック" w:eastAsia="ＭＳ ゴシック" w:hAnsi="ＭＳ ゴシック"/>
          <w:sz w:val="24"/>
        </w:rPr>
      </w:pPr>
    </w:p>
    <w:p w:rsidR="00D96F88" w:rsidRDefault="00D96F88" w:rsidP="00D96F88">
      <w:pPr>
        <w:ind w:leftChars="202" w:left="424" w:firstLineChars="133" w:firstLine="319"/>
        <w:rPr>
          <w:rFonts w:ascii="ＭＳ ゴシック" w:eastAsia="ＭＳ ゴシック" w:hAnsi="ＭＳ ゴシック"/>
          <w:sz w:val="24"/>
        </w:rPr>
      </w:pPr>
    </w:p>
    <w:p w:rsidR="00D96F88" w:rsidRDefault="00D96F88" w:rsidP="00D96F88">
      <w:pPr>
        <w:ind w:leftChars="202" w:left="424" w:firstLineChars="133" w:firstLine="319"/>
        <w:rPr>
          <w:rFonts w:ascii="ＭＳ ゴシック" w:eastAsia="ＭＳ ゴシック" w:hAnsi="ＭＳ ゴシック"/>
          <w:sz w:val="24"/>
        </w:rPr>
      </w:pPr>
    </w:p>
    <w:p w:rsidR="00EA011D" w:rsidRPr="00EA011D" w:rsidRDefault="00EA011D" w:rsidP="00EA011D">
      <w:pPr>
        <w:ind w:right="-2" w:firstLineChars="100" w:firstLine="210"/>
        <w:jc w:val="right"/>
        <w:rPr>
          <w:rFonts w:ascii="ＭＳ ゴシック" w:eastAsia="ＭＳ ゴシック" w:hAnsi="ＭＳ ゴシック"/>
        </w:rPr>
      </w:pPr>
      <w:r w:rsidRPr="00EA011D">
        <w:rPr>
          <w:rFonts w:ascii="ＭＳ ゴシック" w:eastAsia="ＭＳ ゴシック" w:hAnsi="ＭＳ ゴシック" w:hint="eastAsia"/>
        </w:rPr>
        <w:t>以　上</w:t>
      </w:r>
    </w:p>
    <w:p w:rsidR="00EA011D" w:rsidRPr="00EA011D" w:rsidRDefault="00EA011D" w:rsidP="00EA011D">
      <w:pPr>
        <w:ind w:left="210" w:rightChars="-60" w:right="-126" w:firstLine="210"/>
        <w:jc w:val="right"/>
        <w:rPr>
          <w:rFonts w:ascii="ＭＳ ゴシック" w:eastAsia="ＭＳ ゴシック" w:hAnsi="ＭＳ ゴシック"/>
        </w:rPr>
      </w:pPr>
      <w:r w:rsidRPr="00EA011D">
        <w:rPr>
          <w:rFonts w:ascii="ＭＳ ゴシック" w:eastAsia="ＭＳ ゴシック" w:hAnsi="ＭＳ ゴシック" w:hint="eastAsia"/>
        </w:rPr>
        <w:t>（発信手段：Ｅメール）</w:t>
      </w:r>
    </w:p>
    <w:p w:rsidR="00EF7EAF" w:rsidRPr="00EA011D" w:rsidRDefault="00EA011D" w:rsidP="00605892">
      <w:pPr>
        <w:ind w:left="210" w:firstLine="210"/>
        <w:jc w:val="right"/>
        <w:rPr>
          <w:rFonts w:ascii="ＭＳ ゴシック" w:eastAsia="ＭＳ ゴシック" w:hAnsi="ＭＳ ゴシック"/>
          <w:sz w:val="24"/>
        </w:rPr>
      </w:pPr>
      <w:r w:rsidRPr="00EA011D">
        <w:rPr>
          <w:rFonts w:ascii="ＭＳ ゴシック" w:eastAsia="ＭＳ ゴシック" w:hAnsi="ＭＳ ゴシック" w:hint="eastAsia"/>
        </w:rPr>
        <w:t xml:space="preserve">担当：保安・業務グループ　</w:t>
      </w:r>
      <w:r w:rsidR="00605892">
        <w:rPr>
          <w:rFonts w:ascii="ＭＳ ゴシック" w:eastAsia="ＭＳ ゴシック" w:hAnsi="ＭＳ ゴシック" w:hint="eastAsia"/>
        </w:rPr>
        <w:t>瀬谷、橋本</w:t>
      </w:r>
    </w:p>
    <w:sectPr w:rsidR="00EF7EAF" w:rsidRPr="00EA011D" w:rsidSect="00D96F88">
      <w:pgSz w:w="11906" w:h="16838" w:code="9"/>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51" w:rsidRDefault="00DE6951" w:rsidP="00BE0A79">
      <w:r>
        <w:separator/>
      </w:r>
    </w:p>
  </w:endnote>
  <w:endnote w:type="continuationSeparator" w:id="0">
    <w:p w:rsidR="00DE6951" w:rsidRDefault="00DE6951" w:rsidP="00B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51" w:rsidRDefault="00DE6951" w:rsidP="00BE0A79">
      <w:r>
        <w:separator/>
      </w:r>
    </w:p>
  </w:footnote>
  <w:footnote w:type="continuationSeparator" w:id="0">
    <w:p w:rsidR="00DE6951" w:rsidRDefault="00DE6951" w:rsidP="00BE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36990"/>
    <w:multiLevelType w:val="hybridMultilevel"/>
    <w:tmpl w:val="77B254BC"/>
    <w:lvl w:ilvl="0" w:tplc="AB6241A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012AD"/>
    <w:multiLevelType w:val="hybridMultilevel"/>
    <w:tmpl w:val="3820891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79"/>
    <w:rsid w:val="000122FE"/>
    <w:rsid w:val="00012D9F"/>
    <w:rsid w:val="00021C8D"/>
    <w:rsid w:val="00023FA3"/>
    <w:rsid w:val="000267BA"/>
    <w:rsid w:val="00036BD7"/>
    <w:rsid w:val="000426A7"/>
    <w:rsid w:val="00051324"/>
    <w:rsid w:val="00072655"/>
    <w:rsid w:val="000779FB"/>
    <w:rsid w:val="00081E39"/>
    <w:rsid w:val="00095EF3"/>
    <w:rsid w:val="000B3FE1"/>
    <w:rsid w:val="000B5F2B"/>
    <w:rsid w:val="000D5532"/>
    <w:rsid w:val="000E320F"/>
    <w:rsid w:val="00101CEE"/>
    <w:rsid w:val="00111491"/>
    <w:rsid w:val="001177FB"/>
    <w:rsid w:val="0012223B"/>
    <w:rsid w:val="00131863"/>
    <w:rsid w:val="0013644F"/>
    <w:rsid w:val="001364A3"/>
    <w:rsid w:val="00137AAD"/>
    <w:rsid w:val="0014598D"/>
    <w:rsid w:val="00164286"/>
    <w:rsid w:val="00171AB7"/>
    <w:rsid w:val="00174270"/>
    <w:rsid w:val="00177D6E"/>
    <w:rsid w:val="00184BE0"/>
    <w:rsid w:val="0019771B"/>
    <w:rsid w:val="001A6B56"/>
    <w:rsid w:val="001B147F"/>
    <w:rsid w:val="001B5D38"/>
    <w:rsid w:val="001C5C6B"/>
    <w:rsid w:val="001C6BD1"/>
    <w:rsid w:val="001D574A"/>
    <w:rsid w:val="001D60EE"/>
    <w:rsid w:val="001E642C"/>
    <w:rsid w:val="002013AE"/>
    <w:rsid w:val="00206512"/>
    <w:rsid w:val="002163CB"/>
    <w:rsid w:val="002209CF"/>
    <w:rsid w:val="002234D2"/>
    <w:rsid w:val="002268E0"/>
    <w:rsid w:val="00231EA9"/>
    <w:rsid w:val="00232903"/>
    <w:rsid w:val="002440A3"/>
    <w:rsid w:val="002472B5"/>
    <w:rsid w:val="0025472B"/>
    <w:rsid w:val="002656F5"/>
    <w:rsid w:val="00270B07"/>
    <w:rsid w:val="00270F86"/>
    <w:rsid w:val="00271E20"/>
    <w:rsid w:val="00280329"/>
    <w:rsid w:val="00280CFF"/>
    <w:rsid w:val="00293909"/>
    <w:rsid w:val="002C0327"/>
    <w:rsid w:val="002D3D45"/>
    <w:rsid w:val="002D748F"/>
    <w:rsid w:val="002E06D6"/>
    <w:rsid w:val="002F120D"/>
    <w:rsid w:val="0031000A"/>
    <w:rsid w:val="00312828"/>
    <w:rsid w:val="00313380"/>
    <w:rsid w:val="0031419E"/>
    <w:rsid w:val="00315198"/>
    <w:rsid w:val="00334C7C"/>
    <w:rsid w:val="00343135"/>
    <w:rsid w:val="003772A2"/>
    <w:rsid w:val="00380099"/>
    <w:rsid w:val="003A6351"/>
    <w:rsid w:val="003E6284"/>
    <w:rsid w:val="003F1E66"/>
    <w:rsid w:val="003F2D8E"/>
    <w:rsid w:val="003F60B9"/>
    <w:rsid w:val="004075A5"/>
    <w:rsid w:val="00411603"/>
    <w:rsid w:val="00416B5A"/>
    <w:rsid w:val="00417C0A"/>
    <w:rsid w:val="004228EF"/>
    <w:rsid w:val="00423F3B"/>
    <w:rsid w:val="00426CBD"/>
    <w:rsid w:val="0043022B"/>
    <w:rsid w:val="00447E6C"/>
    <w:rsid w:val="00455C14"/>
    <w:rsid w:val="00460BBD"/>
    <w:rsid w:val="00463284"/>
    <w:rsid w:val="0047678B"/>
    <w:rsid w:val="00480DFF"/>
    <w:rsid w:val="00481153"/>
    <w:rsid w:val="00494A21"/>
    <w:rsid w:val="004A2768"/>
    <w:rsid w:val="004D48A1"/>
    <w:rsid w:val="004D7B78"/>
    <w:rsid w:val="004E1A8F"/>
    <w:rsid w:val="004F1513"/>
    <w:rsid w:val="004F445E"/>
    <w:rsid w:val="004F7D95"/>
    <w:rsid w:val="0050500F"/>
    <w:rsid w:val="00533066"/>
    <w:rsid w:val="005334C2"/>
    <w:rsid w:val="00536E37"/>
    <w:rsid w:val="00551231"/>
    <w:rsid w:val="00552F92"/>
    <w:rsid w:val="00554EFE"/>
    <w:rsid w:val="005646A6"/>
    <w:rsid w:val="00570E6C"/>
    <w:rsid w:val="00573C84"/>
    <w:rsid w:val="005757B8"/>
    <w:rsid w:val="005802B9"/>
    <w:rsid w:val="00586A2A"/>
    <w:rsid w:val="005918AC"/>
    <w:rsid w:val="005A0C55"/>
    <w:rsid w:val="005A0DF2"/>
    <w:rsid w:val="005B6F18"/>
    <w:rsid w:val="005C0124"/>
    <w:rsid w:val="005C055B"/>
    <w:rsid w:val="005C1711"/>
    <w:rsid w:val="005C6BA3"/>
    <w:rsid w:val="005D25EE"/>
    <w:rsid w:val="005E1E26"/>
    <w:rsid w:val="005F2944"/>
    <w:rsid w:val="005F4301"/>
    <w:rsid w:val="00600BBC"/>
    <w:rsid w:val="00605892"/>
    <w:rsid w:val="00605B5D"/>
    <w:rsid w:val="00635457"/>
    <w:rsid w:val="006443D7"/>
    <w:rsid w:val="00647FB6"/>
    <w:rsid w:val="00652F9E"/>
    <w:rsid w:val="006648D4"/>
    <w:rsid w:val="006706B3"/>
    <w:rsid w:val="00670BF0"/>
    <w:rsid w:val="006973CC"/>
    <w:rsid w:val="006B3BE8"/>
    <w:rsid w:val="006B76AC"/>
    <w:rsid w:val="006E365C"/>
    <w:rsid w:val="00703B9D"/>
    <w:rsid w:val="007214A4"/>
    <w:rsid w:val="00724AED"/>
    <w:rsid w:val="007325CD"/>
    <w:rsid w:val="007333F7"/>
    <w:rsid w:val="007350C7"/>
    <w:rsid w:val="00746A45"/>
    <w:rsid w:val="00760675"/>
    <w:rsid w:val="007732AD"/>
    <w:rsid w:val="007915D2"/>
    <w:rsid w:val="00793400"/>
    <w:rsid w:val="007A24E5"/>
    <w:rsid w:val="007C5286"/>
    <w:rsid w:val="007D4DBB"/>
    <w:rsid w:val="007D74F3"/>
    <w:rsid w:val="007F1643"/>
    <w:rsid w:val="008059DE"/>
    <w:rsid w:val="0081082F"/>
    <w:rsid w:val="00811589"/>
    <w:rsid w:val="00821119"/>
    <w:rsid w:val="008274D8"/>
    <w:rsid w:val="008275D5"/>
    <w:rsid w:val="00831FE6"/>
    <w:rsid w:val="00834E1D"/>
    <w:rsid w:val="00834FFE"/>
    <w:rsid w:val="00840B38"/>
    <w:rsid w:val="008476B4"/>
    <w:rsid w:val="00850852"/>
    <w:rsid w:val="00855497"/>
    <w:rsid w:val="00861449"/>
    <w:rsid w:val="00867FB7"/>
    <w:rsid w:val="00875A49"/>
    <w:rsid w:val="00877598"/>
    <w:rsid w:val="00885EF7"/>
    <w:rsid w:val="00892076"/>
    <w:rsid w:val="008956C8"/>
    <w:rsid w:val="008A3508"/>
    <w:rsid w:val="008A533B"/>
    <w:rsid w:val="008A7442"/>
    <w:rsid w:val="008B2209"/>
    <w:rsid w:val="008B252F"/>
    <w:rsid w:val="008D6F25"/>
    <w:rsid w:val="008F1B77"/>
    <w:rsid w:val="00905DB3"/>
    <w:rsid w:val="00912D66"/>
    <w:rsid w:val="009207FE"/>
    <w:rsid w:val="00922585"/>
    <w:rsid w:val="0092544E"/>
    <w:rsid w:val="00934F92"/>
    <w:rsid w:val="00937677"/>
    <w:rsid w:val="00954C28"/>
    <w:rsid w:val="009704C6"/>
    <w:rsid w:val="00975AB7"/>
    <w:rsid w:val="00991C62"/>
    <w:rsid w:val="009A32C2"/>
    <w:rsid w:val="009A696F"/>
    <w:rsid w:val="009A6ED1"/>
    <w:rsid w:val="009B3343"/>
    <w:rsid w:val="009C1D81"/>
    <w:rsid w:val="009D0037"/>
    <w:rsid w:val="009D4914"/>
    <w:rsid w:val="009D585E"/>
    <w:rsid w:val="009D5B68"/>
    <w:rsid w:val="009E4D2C"/>
    <w:rsid w:val="00A079CB"/>
    <w:rsid w:val="00A1389A"/>
    <w:rsid w:val="00A15BC4"/>
    <w:rsid w:val="00A17D43"/>
    <w:rsid w:val="00A2582C"/>
    <w:rsid w:val="00A262D6"/>
    <w:rsid w:val="00A3455B"/>
    <w:rsid w:val="00A355F9"/>
    <w:rsid w:val="00A5385B"/>
    <w:rsid w:val="00A53ABF"/>
    <w:rsid w:val="00A53C56"/>
    <w:rsid w:val="00A61370"/>
    <w:rsid w:val="00A625B4"/>
    <w:rsid w:val="00A7521D"/>
    <w:rsid w:val="00A774DD"/>
    <w:rsid w:val="00A82767"/>
    <w:rsid w:val="00A84DBE"/>
    <w:rsid w:val="00A9115A"/>
    <w:rsid w:val="00AA335D"/>
    <w:rsid w:val="00AB2E8A"/>
    <w:rsid w:val="00AB4154"/>
    <w:rsid w:val="00AB45C9"/>
    <w:rsid w:val="00AB67D7"/>
    <w:rsid w:val="00AC3BDA"/>
    <w:rsid w:val="00AE2526"/>
    <w:rsid w:val="00AE55D9"/>
    <w:rsid w:val="00AF16BE"/>
    <w:rsid w:val="00B010E0"/>
    <w:rsid w:val="00B0564D"/>
    <w:rsid w:val="00B07072"/>
    <w:rsid w:val="00B12025"/>
    <w:rsid w:val="00B315A8"/>
    <w:rsid w:val="00B3245A"/>
    <w:rsid w:val="00B50992"/>
    <w:rsid w:val="00B560F7"/>
    <w:rsid w:val="00B61BD1"/>
    <w:rsid w:val="00B638DD"/>
    <w:rsid w:val="00B63A29"/>
    <w:rsid w:val="00B706F1"/>
    <w:rsid w:val="00B72A1F"/>
    <w:rsid w:val="00B86A88"/>
    <w:rsid w:val="00B9127C"/>
    <w:rsid w:val="00BC7829"/>
    <w:rsid w:val="00BD00CF"/>
    <w:rsid w:val="00BD3F2F"/>
    <w:rsid w:val="00BD6B91"/>
    <w:rsid w:val="00BE05FE"/>
    <w:rsid w:val="00BE0A79"/>
    <w:rsid w:val="00BF16AF"/>
    <w:rsid w:val="00C02014"/>
    <w:rsid w:val="00C0331B"/>
    <w:rsid w:val="00C154D0"/>
    <w:rsid w:val="00C244E6"/>
    <w:rsid w:val="00C26FC7"/>
    <w:rsid w:val="00C36C45"/>
    <w:rsid w:val="00C528FF"/>
    <w:rsid w:val="00C572D4"/>
    <w:rsid w:val="00C84E44"/>
    <w:rsid w:val="00C856A5"/>
    <w:rsid w:val="00C8717E"/>
    <w:rsid w:val="00C93B23"/>
    <w:rsid w:val="00CA7C59"/>
    <w:rsid w:val="00CB1405"/>
    <w:rsid w:val="00CC1768"/>
    <w:rsid w:val="00CD1DE4"/>
    <w:rsid w:val="00CD5549"/>
    <w:rsid w:val="00CD69DA"/>
    <w:rsid w:val="00CE458B"/>
    <w:rsid w:val="00CF1E54"/>
    <w:rsid w:val="00CF4A9F"/>
    <w:rsid w:val="00D02FC0"/>
    <w:rsid w:val="00D11A42"/>
    <w:rsid w:val="00D13F1F"/>
    <w:rsid w:val="00D167A6"/>
    <w:rsid w:val="00D2293F"/>
    <w:rsid w:val="00D25C7B"/>
    <w:rsid w:val="00D3209F"/>
    <w:rsid w:val="00D36D9E"/>
    <w:rsid w:val="00D40AAF"/>
    <w:rsid w:val="00D43729"/>
    <w:rsid w:val="00D54960"/>
    <w:rsid w:val="00D56257"/>
    <w:rsid w:val="00D66E38"/>
    <w:rsid w:val="00D6706C"/>
    <w:rsid w:val="00D80133"/>
    <w:rsid w:val="00D830E9"/>
    <w:rsid w:val="00D8359E"/>
    <w:rsid w:val="00D85D91"/>
    <w:rsid w:val="00D860A7"/>
    <w:rsid w:val="00D96DB5"/>
    <w:rsid w:val="00D96F88"/>
    <w:rsid w:val="00DA1CF8"/>
    <w:rsid w:val="00DA444E"/>
    <w:rsid w:val="00DA6B0E"/>
    <w:rsid w:val="00DB0E46"/>
    <w:rsid w:val="00DB15B7"/>
    <w:rsid w:val="00DB31E5"/>
    <w:rsid w:val="00DB507B"/>
    <w:rsid w:val="00DC3D0B"/>
    <w:rsid w:val="00DC5D18"/>
    <w:rsid w:val="00DD209F"/>
    <w:rsid w:val="00DD557B"/>
    <w:rsid w:val="00DD690A"/>
    <w:rsid w:val="00DE6282"/>
    <w:rsid w:val="00DE6951"/>
    <w:rsid w:val="00E03797"/>
    <w:rsid w:val="00E037E4"/>
    <w:rsid w:val="00E06C4A"/>
    <w:rsid w:val="00E24D28"/>
    <w:rsid w:val="00E332D4"/>
    <w:rsid w:val="00E33DD2"/>
    <w:rsid w:val="00E36653"/>
    <w:rsid w:val="00E435D2"/>
    <w:rsid w:val="00E50DB8"/>
    <w:rsid w:val="00E5381B"/>
    <w:rsid w:val="00E60B5E"/>
    <w:rsid w:val="00E61599"/>
    <w:rsid w:val="00E64260"/>
    <w:rsid w:val="00E67903"/>
    <w:rsid w:val="00E70CC7"/>
    <w:rsid w:val="00E91ABF"/>
    <w:rsid w:val="00E96197"/>
    <w:rsid w:val="00E964D9"/>
    <w:rsid w:val="00EA011D"/>
    <w:rsid w:val="00EB7AF2"/>
    <w:rsid w:val="00ED39BB"/>
    <w:rsid w:val="00ED6AA3"/>
    <w:rsid w:val="00EE13DA"/>
    <w:rsid w:val="00EF1AD6"/>
    <w:rsid w:val="00EF55E4"/>
    <w:rsid w:val="00EF7EAF"/>
    <w:rsid w:val="00F13F6A"/>
    <w:rsid w:val="00F17822"/>
    <w:rsid w:val="00F2327B"/>
    <w:rsid w:val="00F3006B"/>
    <w:rsid w:val="00F615DA"/>
    <w:rsid w:val="00F62787"/>
    <w:rsid w:val="00F647E5"/>
    <w:rsid w:val="00F700E1"/>
    <w:rsid w:val="00F76D46"/>
    <w:rsid w:val="00F97984"/>
    <w:rsid w:val="00FA2F41"/>
    <w:rsid w:val="00FA3738"/>
    <w:rsid w:val="00FA3B81"/>
    <w:rsid w:val="00FB1EF3"/>
    <w:rsid w:val="00FB2171"/>
    <w:rsid w:val="00FB65F7"/>
    <w:rsid w:val="00FB67E0"/>
    <w:rsid w:val="00FB7B8A"/>
    <w:rsid w:val="00FC350D"/>
    <w:rsid w:val="00FF7014"/>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63F9D7F"/>
  <w15:chartTrackingRefBased/>
  <w15:docId w15:val="{0C71DF1B-72D0-4E6B-AB2E-E0158908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sz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BE0A79"/>
    <w:pPr>
      <w:tabs>
        <w:tab w:val="center" w:pos="4252"/>
        <w:tab w:val="right" w:pos="8504"/>
      </w:tabs>
      <w:snapToGrid w:val="0"/>
    </w:pPr>
  </w:style>
  <w:style w:type="character" w:customStyle="1" w:styleId="a6">
    <w:name w:val="ヘッダー (文字)"/>
    <w:link w:val="a5"/>
    <w:rsid w:val="00BE0A79"/>
    <w:rPr>
      <w:kern w:val="2"/>
      <w:sz w:val="21"/>
      <w:szCs w:val="24"/>
    </w:rPr>
  </w:style>
  <w:style w:type="paragraph" w:styleId="a7">
    <w:name w:val="footer"/>
    <w:basedOn w:val="a"/>
    <w:link w:val="a8"/>
    <w:rsid w:val="00BE0A79"/>
    <w:pPr>
      <w:tabs>
        <w:tab w:val="center" w:pos="4252"/>
        <w:tab w:val="right" w:pos="8504"/>
      </w:tabs>
      <w:snapToGrid w:val="0"/>
    </w:pPr>
  </w:style>
  <w:style w:type="character" w:customStyle="1" w:styleId="a8">
    <w:name w:val="フッター (文字)"/>
    <w:link w:val="a7"/>
    <w:rsid w:val="00BE0A79"/>
    <w:rPr>
      <w:kern w:val="2"/>
      <w:sz w:val="21"/>
      <w:szCs w:val="24"/>
    </w:rPr>
  </w:style>
  <w:style w:type="paragraph" w:styleId="Web">
    <w:name w:val="Normal (Web)"/>
    <w:basedOn w:val="a"/>
    <w:uiPriority w:val="99"/>
    <w:unhideWhenUsed/>
    <w:rsid w:val="00D25C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EF7EAF"/>
    <w:rPr>
      <w:color w:val="0563C1"/>
      <w:u w:val="single"/>
    </w:rPr>
  </w:style>
  <w:style w:type="character" w:styleId="aa">
    <w:name w:val="FollowedHyperlink"/>
    <w:basedOn w:val="a0"/>
    <w:rsid w:val="00793400"/>
    <w:rPr>
      <w:color w:val="954F72" w:themeColor="followedHyperlink"/>
      <w:u w:val="single"/>
    </w:rPr>
  </w:style>
  <w:style w:type="paragraph" w:styleId="ab">
    <w:name w:val="Note Heading"/>
    <w:basedOn w:val="a"/>
    <w:next w:val="a"/>
    <w:link w:val="ac"/>
    <w:rsid w:val="00D96F88"/>
    <w:pPr>
      <w:jc w:val="center"/>
    </w:pPr>
    <w:rPr>
      <w:rFonts w:ascii="ＭＳ ゴシック" w:eastAsia="ＭＳ ゴシック" w:hAnsi="ＭＳ ゴシック"/>
      <w:sz w:val="24"/>
    </w:rPr>
  </w:style>
  <w:style w:type="character" w:customStyle="1" w:styleId="ac">
    <w:name w:val="記 (文字)"/>
    <w:basedOn w:val="a0"/>
    <w:link w:val="ab"/>
    <w:rsid w:val="00D96F88"/>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61452">
      <w:bodyDiv w:val="1"/>
      <w:marLeft w:val="0"/>
      <w:marRight w:val="0"/>
      <w:marTop w:val="0"/>
      <w:marBottom w:val="0"/>
      <w:divBdr>
        <w:top w:val="none" w:sz="0" w:space="0" w:color="auto"/>
        <w:left w:val="none" w:sz="0" w:space="0" w:color="auto"/>
        <w:bottom w:val="none" w:sz="0" w:space="0" w:color="auto"/>
        <w:right w:val="none" w:sz="0" w:space="0" w:color="auto"/>
      </w:divBdr>
    </w:div>
    <w:div w:id="1605501637">
      <w:bodyDiv w:val="1"/>
      <w:marLeft w:val="0"/>
      <w:marRight w:val="0"/>
      <w:marTop w:val="0"/>
      <w:marBottom w:val="0"/>
      <w:divBdr>
        <w:top w:val="none" w:sz="0" w:space="0" w:color="auto"/>
        <w:left w:val="none" w:sz="0" w:space="0" w:color="auto"/>
        <w:bottom w:val="none" w:sz="0" w:space="0" w:color="auto"/>
        <w:right w:val="none" w:sz="0" w:space="0" w:color="auto"/>
      </w:divBdr>
    </w:div>
    <w:div w:id="1831746164">
      <w:bodyDiv w:val="1"/>
      <w:marLeft w:val="0"/>
      <w:marRight w:val="0"/>
      <w:marTop w:val="0"/>
      <w:marBottom w:val="0"/>
      <w:divBdr>
        <w:top w:val="none" w:sz="0" w:space="0" w:color="auto"/>
        <w:left w:val="none" w:sz="0" w:space="0" w:color="auto"/>
        <w:bottom w:val="none" w:sz="0" w:space="0" w:color="auto"/>
        <w:right w:val="none" w:sz="0" w:space="0" w:color="auto"/>
      </w:divBdr>
    </w:div>
    <w:div w:id="193207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ikus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894DD-F777-49BD-8213-559BF47D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906</Words>
  <Characters>116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日連発第１８～＊＊＊号</vt:lpstr>
    </vt:vector>
  </TitlesOfParts>
  <Company/>
  <LinksUpToDate>false</LinksUpToDate>
  <CharactersWithSpaces>1020</CharactersWithSpaces>
  <SharedDoc>false</SharedDoc>
  <HLinks>
    <vt:vector size="12" baseType="variant">
      <vt:variant>
        <vt:i4>1769520</vt:i4>
      </vt:variant>
      <vt:variant>
        <vt:i4>3</vt:i4>
      </vt:variant>
      <vt:variant>
        <vt:i4>0</vt:i4>
      </vt:variant>
      <vt:variant>
        <vt:i4>5</vt:i4>
      </vt:variant>
      <vt:variant>
        <vt:lpwstr>https://www.env.go.jp/air/asbestos/post_87.html</vt:lpwstr>
      </vt:variant>
      <vt:variant>
        <vt:lpwstr/>
      </vt:variant>
      <vt:variant>
        <vt:i4>5701706</vt:i4>
      </vt:variant>
      <vt:variant>
        <vt:i4>0</vt:i4>
      </vt:variant>
      <vt:variant>
        <vt:i4>0</vt:i4>
      </vt:variant>
      <vt:variant>
        <vt:i4>5</vt:i4>
      </vt:variant>
      <vt:variant>
        <vt:lpwstr>https://www.ishiwata.mhlw.go.jp/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ＭＷ</dc:creator>
  <cp:keywords/>
  <cp:lastModifiedBy>JLSA011</cp:lastModifiedBy>
  <cp:revision>16</cp:revision>
  <cp:lastPrinted>2023-04-12T01:30:00Z</cp:lastPrinted>
  <dcterms:created xsi:type="dcterms:W3CDTF">2022-03-09T04:06:00Z</dcterms:created>
  <dcterms:modified xsi:type="dcterms:W3CDTF">2023-04-13T05:03:00Z</dcterms:modified>
</cp:coreProperties>
</file>