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C9" w:rsidRPr="00737E55" w:rsidRDefault="00963780" w:rsidP="00E507C9">
      <w:pPr>
        <w:snapToGrid w:val="0"/>
        <w:spacing w:line="276" w:lineRule="auto"/>
        <w:jc w:val="right"/>
        <w:rPr>
          <w:rFonts w:ascii="ＭＳ ゴシック" w:eastAsia="ＭＳ ゴシック" w:hAnsi="ＭＳ ゴシック"/>
          <w:sz w:val="24"/>
        </w:rPr>
      </w:pPr>
      <w:r w:rsidRPr="00737E55">
        <w:rPr>
          <w:rFonts w:ascii="ＭＳ ゴシック" w:eastAsia="ＭＳ ゴシック" w:hAnsi="ＭＳ ゴシック" w:hint="eastAsia"/>
          <w:sz w:val="24"/>
        </w:rPr>
        <w:t xml:space="preserve">　</w:t>
      </w:r>
      <w:r w:rsidR="00AA34D8">
        <w:rPr>
          <w:rFonts w:ascii="ＭＳ ゴシック" w:eastAsia="ＭＳ ゴシック" w:hAnsi="ＭＳ ゴシック" w:hint="eastAsia"/>
          <w:sz w:val="24"/>
        </w:rPr>
        <w:t>全Ｌ協保安・業務Ｇ６第２５９</w:t>
      </w:r>
      <w:r w:rsidR="00E507C9" w:rsidRPr="00737E55">
        <w:rPr>
          <w:rFonts w:ascii="ＭＳ ゴシック" w:eastAsia="ＭＳ ゴシック" w:hAnsi="ＭＳ ゴシック" w:hint="eastAsia"/>
          <w:sz w:val="24"/>
        </w:rPr>
        <w:t>号</w:t>
      </w:r>
    </w:p>
    <w:p w:rsidR="00E507C9" w:rsidRPr="00737E55" w:rsidRDefault="00AA34D8" w:rsidP="00E507C9">
      <w:pPr>
        <w:snapToGrid w:val="0"/>
        <w:spacing w:line="276" w:lineRule="auto"/>
        <w:jc w:val="right"/>
        <w:rPr>
          <w:rFonts w:ascii="ＭＳ ゴシック" w:eastAsia="ＭＳ ゴシック" w:hAnsi="ＭＳ ゴシック"/>
          <w:sz w:val="24"/>
        </w:rPr>
      </w:pPr>
      <w:r>
        <w:rPr>
          <w:rFonts w:ascii="ＭＳ ゴシック" w:eastAsia="ＭＳ ゴシック" w:hAnsi="ＭＳ ゴシック" w:hint="eastAsia"/>
          <w:sz w:val="24"/>
        </w:rPr>
        <w:t>令和７</w:t>
      </w:r>
      <w:r w:rsidR="006F4501" w:rsidRPr="00737E55">
        <w:rPr>
          <w:rFonts w:ascii="ＭＳ ゴシック" w:eastAsia="ＭＳ ゴシック" w:hAnsi="ＭＳ ゴシック" w:hint="eastAsia"/>
          <w:sz w:val="24"/>
        </w:rPr>
        <w:t>年</w:t>
      </w:r>
      <w:r w:rsidR="00E76B31" w:rsidRPr="00737E55">
        <w:rPr>
          <w:rFonts w:ascii="ＭＳ ゴシック" w:eastAsia="ＭＳ ゴシック" w:hAnsi="ＭＳ ゴシック" w:hint="eastAsia"/>
          <w:sz w:val="24"/>
        </w:rPr>
        <w:t>３</w:t>
      </w:r>
      <w:r w:rsidR="006F4501" w:rsidRPr="00737E55">
        <w:rPr>
          <w:rFonts w:ascii="ＭＳ ゴシック" w:eastAsia="ＭＳ ゴシック" w:hAnsi="ＭＳ ゴシック" w:hint="eastAsia"/>
          <w:sz w:val="24"/>
        </w:rPr>
        <w:t>月</w:t>
      </w:r>
      <w:r w:rsidR="007D78CF">
        <w:rPr>
          <w:rFonts w:ascii="ＭＳ ゴシック" w:eastAsia="ＭＳ ゴシック" w:hAnsi="ＭＳ ゴシック" w:hint="eastAsia"/>
          <w:sz w:val="24"/>
        </w:rPr>
        <w:t>７</w:t>
      </w:r>
      <w:r w:rsidR="00E507C9" w:rsidRPr="00737E55">
        <w:rPr>
          <w:rFonts w:ascii="ＭＳ ゴシック" w:eastAsia="ＭＳ ゴシック" w:hAnsi="ＭＳ ゴシック" w:hint="eastAsia"/>
          <w:sz w:val="24"/>
        </w:rPr>
        <w:t>日</w:t>
      </w:r>
    </w:p>
    <w:p w:rsidR="00AA432C" w:rsidRPr="00737E55" w:rsidRDefault="00AA432C" w:rsidP="00E507C9">
      <w:pPr>
        <w:snapToGrid w:val="0"/>
        <w:spacing w:line="276" w:lineRule="auto"/>
        <w:jc w:val="right"/>
        <w:rPr>
          <w:rFonts w:ascii="ＭＳ ゴシック" w:eastAsia="ＭＳ ゴシック" w:hAnsi="ＭＳ ゴシック"/>
          <w:sz w:val="24"/>
        </w:rPr>
      </w:pPr>
    </w:p>
    <w:p w:rsidR="00550837" w:rsidRPr="00737E55" w:rsidRDefault="00C11063" w:rsidP="004D3150">
      <w:pPr>
        <w:snapToGrid w:val="0"/>
        <w:spacing w:afterLines="50" w:after="180" w:line="276" w:lineRule="auto"/>
        <w:rPr>
          <w:rFonts w:ascii="ＭＳ ゴシック" w:eastAsia="ＭＳ ゴシック" w:hAnsi="ＭＳ ゴシック"/>
          <w:kern w:val="0"/>
          <w:sz w:val="24"/>
        </w:rPr>
      </w:pPr>
      <w:r w:rsidRPr="00737E55">
        <w:rPr>
          <w:rFonts w:ascii="ＭＳ ゴシック" w:eastAsia="ＭＳ ゴシック" w:hAnsi="ＭＳ ゴシック" w:hint="eastAsia"/>
          <w:kern w:val="0"/>
          <w:sz w:val="24"/>
        </w:rPr>
        <w:t>正　会　員　各位</w:t>
      </w:r>
    </w:p>
    <w:p w:rsidR="00C11063" w:rsidRPr="00737E55" w:rsidRDefault="00C11063" w:rsidP="00C11063">
      <w:pPr>
        <w:snapToGrid w:val="0"/>
        <w:spacing w:line="276" w:lineRule="auto"/>
        <w:jc w:val="right"/>
        <w:rPr>
          <w:rFonts w:ascii="ＭＳ ゴシック" w:eastAsia="ＭＳ ゴシック" w:hAnsi="ＭＳ ゴシック"/>
          <w:sz w:val="24"/>
        </w:rPr>
      </w:pPr>
      <w:r w:rsidRPr="00737E55">
        <w:rPr>
          <w:rFonts w:ascii="ＭＳ ゴシック" w:eastAsia="ＭＳ ゴシック" w:hAnsi="ＭＳ ゴシック" w:hint="eastAsia"/>
          <w:sz w:val="24"/>
        </w:rPr>
        <w:t>（一社）全国ＬＰガス協会</w:t>
      </w:r>
    </w:p>
    <w:p w:rsidR="00B700BE" w:rsidRPr="00737E55" w:rsidRDefault="00B700BE">
      <w:pPr>
        <w:rPr>
          <w:rFonts w:ascii="ＭＳ ゴシック" w:eastAsia="ＭＳ ゴシック" w:hAnsi="ＭＳ ゴシック"/>
          <w:sz w:val="24"/>
        </w:rPr>
      </w:pPr>
      <w:bookmarkStart w:id="0" w:name="_GoBack"/>
      <w:bookmarkEnd w:id="0"/>
    </w:p>
    <w:p w:rsidR="0045560D" w:rsidRPr="00737E55" w:rsidRDefault="0045560D">
      <w:pPr>
        <w:rPr>
          <w:rFonts w:ascii="ＭＳ ゴシック" w:eastAsia="ＭＳ ゴシック" w:hAnsi="ＭＳ ゴシック"/>
          <w:sz w:val="24"/>
        </w:rPr>
      </w:pPr>
    </w:p>
    <w:p w:rsidR="00581AA7" w:rsidRPr="00737E55" w:rsidRDefault="00581AA7" w:rsidP="00581AA7">
      <w:pPr>
        <w:jc w:val="center"/>
        <w:rPr>
          <w:rFonts w:ascii="ＭＳ ゴシック" w:eastAsia="ＭＳ ゴシック" w:hAnsi="ＭＳ ゴシック"/>
          <w:sz w:val="24"/>
        </w:rPr>
      </w:pPr>
      <w:bookmarkStart w:id="1" w:name="OLE_LINK1"/>
      <w:r w:rsidRPr="00737E55">
        <w:rPr>
          <w:rFonts w:ascii="ＭＳ ゴシック" w:eastAsia="ＭＳ ゴシック" w:hAnsi="ＭＳ ゴシック" w:hint="eastAsia"/>
          <w:sz w:val="24"/>
        </w:rPr>
        <w:t>建設工事等におけるガス管損傷事故の防止について（お願い）</w:t>
      </w:r>
      <w:bookmarkEnd w:id="1"/>
    </w:p>
    <w:p w:rsidR="00B720B1" w:rsidRPr="00737E55" w:rsidRDefault="00B720B1">
      <w:pPr>
        <w:rPr>
          <w:rFonts w:ascii="ＭＳ ゴシック" w:eastAsia="ＭＳ ゴシック" w:hAnsi="ＭＳ ゴシック"/>
          <w:sz w:val="24"/>
        </w:rPr>
      </w:pPr>
    </w:p>
    <w:p w:rsidR="0045560D" w:rsidRPr="00737E55" w:rsidRDefault="0045560D">
      <w:pPr>
        <w:rPr>
          <w:rFonts w:ascii="ＭＳ ゴシック" w:eastAsia="ＭＳ ゴシック" w:hAnsi="ＭＳ ゴシック"/>
          <w:sz w:val="24"/>
        </w:rPr>
      </w:pPr>
    </w:p>
    <w:p w:rsidR="00050193" w:rsidRPr="00737E55" w:rsidRDefault="00050193" w:rsidP="00B91B01">
      <w:pPr>
        <w:pStyle w:val="a3"/>
        <w:spacing w:afterLines="20" w:after="72" w:line="400" w:lineRule="exact"/>
        <w:ind w:firstLineChars="100" w:firstLine="240"/>
        <w:rPr>
          <w:rFonts w:ascii="ＭＳ ゴシック" w:eastAsia="ＭＳ ゴシック" w:hAnsi="ＭＳ ゴシック"/>
          <w:sz w:val="24"/>
        </w:rPr>
      </w:pPr>
      <w:r w:rsidRPr="00737E55">
        <w:rPr>
          <w:rFonts w:ascii="ＭＳ ゴシック" w:eastAsia="ＭＳ ゴシック" w:hAnsi="ＭＳ ゴシック" w:hint="eastAsia"/>
          <w:sz w:val="24"/>
        </w:rPr>
        <w:t>標記につ</w:t>
      </w:r>
      <w:r w:rsidR="00E75072" w:rsidRPr="00737E55">
        <w:rPr>
          <w:rFonts w:ascii="ＭＳ ゴシック" w:eastAsia="ＭＳ ゴシック" w:hAnsi="ＭＳ ゴシック" w:hint="eastAsia"/>
          <w:sz w:val="24"/>
        </w:rPr>
        <w:t>きまして</w:t>
      </w:r>
      <w:r w:rsidRPr="00737E55">
        <w:rPr>
          <w:rFonts w:ascii="ＭＳ ゴシック" w:eastAsia="ＭＳ ゴシック" w:hAnsi="ＭＳ ゴシック" w:hint="eastAsia"/>
          <w:sz w:val="24"/>
        </w:rPr>
        <w:t>、経産省ガス安全室より別紙のとおり</w:t>
      </w:r>
      <w:r w:rsidR="007936A0">
        <w:rPr>
          <w:rFonts w:ascii="ＭＳ ゴシック" w:eastAsia="ＭＳ ゴシック" w:hAnsi="ＭＳ ゴシック" w:hint="eastAsia"/>
          <w:sz w:val="24"/>
        </w:rPr>
        <w:t>当協会に</w:t>
      </w:r>
      <w:r w:rsidR="00B91B01" w:rsidRPr="00737E55">
        <w:rPr>
          <w:rFonts w:ascii="ＭＳ ゴシック" w:eastAsia="ＭＳ ゴシック" w:hAnsi="ＭＳ ゴシック" w:hint="eastAsia"/>
          <w:sz w:val="24"/>
        </w:rPr>
        <w:t>会員へ</w:t>
      </w:r>
      <w:r w:rsidR="00720370" w:rsidRPr="00737E55">
        <w:rPr>
          <w:rFonts w:ascii="ＭＳ ゴシック" w:eastAsia="ＭＳ ゴシック" w:hAnsi="ＭＳ ゴシック" w:hint="eastAsia"/>
          <w:sz w:val="24"/>
        </w:rPr>
        <w:t>の</w:t>
      </w:r>
      <w:r w:rsidR="00B91B01" w:rsidRPr="00737E55">
        <w:rPr>
          <w:rFonts w:ascii="ＭＳ ゴシック" w:eastAsia="ＭＳ ゴシック" w:hAnsi="ＭＳ ゴシック" w:hint="eastAsia"/>
          <w:sz w:val="24"/>
        </w:rPr>
        <w:t>周知依頼が</w:t>
      </w:r>
      <w:r w:rsidRPr="00737E55">
        <w:rPr>
          <w:rFonts w:ascii="ＭＳ ゴシック" w:eastAsia="ＭＳ ゴシック" w:hAnsi="ＭＳ ゴシック" w:hint="eastAsia"/>
          <w:sz w:val="24"/>
        </w:rPr>
        <w:t>ありました。</w:t>
      </w:r>
    </w:p>
    <w:p w:rsidR="00B91B01" w:rsidRPr="00737E55" w:rsidRDefault="008575F6" w:rsidP="00B91B01">
      <w:pPr>
        <w:spacing w:afterLines="20" w:after="72"/>
        <w:ind w:firstLineChars="100" w:firstLine="240"/>
        <w:rPr>
          <w:rFonts w:ascii="ＭＳ ゴシック" w:eastAsia="ＭＳ ゴシック" w:hAnsi="ＭＳ ゴシック"/>
          <w:sz w:val="24"/>
        </w:rPr>
      </w:pPr>
      <w:r w:rsidRPr="00737E55">
        <w:rPr>
          <w:rFonts w:ascii="ＭＳ ゴシック" w:eastAsia="ＭＳ ゴシック" w:hAnsi="ＭＳ ゴシック" w:hint="eastAsia"/>
          <w:sz w:val="24"/>
        </w:rPr>
        <w:t>つきましては、</w:t>
      </w:r>
      <w:r w:rsidR="000C5C00" w:rsidRPr="00737E55">
        <w:rPr>
          <w:rFonts w:ascii="ＭＳ ゴシック" w:eastAsia="ＭＳ ゴシック" w:hAnsi="ＭＳ ゴシック" w:hint="eastAsia"/>
          <w:sz w:val="24"/>
        </w:rPr>
        <w:t>都道府県協会におかれまして</w:t>
      </w:r>
      <w:r w:rsidR="00D011EE" w:rsidRPr="00737E55">
        <w:rPr>
          <w:rFonts w:ascii="ＭＳ ゴシック" w:eastAsia="ＭＳ ゴシック" w:hAnsi="ＭＳ ゴシック" w:hint="eastAsia"/>
          <w:sz w:val="24"/>
        </w:rPr>
        <w:t>は会員</w:t>
      </w:r>
      <w:r w:rsidR="00202E9B" w:rsidRPr="00737E55">
        <w:rPr>
          <w:rFonts w:ascii="ＭＳ ゴシック" w:eastAsia="ＭＳ ゴシック" w:hAnsi="ＭＳ ゴシック" w:hint="eastAsia"/>
          <w:sz w:val="24"/>
        </w:rPr>
        <w:t>に対し</w:t>
      </w:r>
      <w:r w:rsidR="00D011EE" w:rsidRPr="00737E55">
        <w:rPr>
          <w:rFonts w:ascii="ＭＳ ゴシック" w:eastAsia="ＭＳ ゴシック" w:hAnsi="ＭＳ ゴシック" w:hint="eastAsia"/>
          <w:sz w:val="24"/>
        </w:rPr>
        <w:t>、また、</w:t>
      </w:r>
      <w:r w:rsidR="00013028" w:rsidRPr="00737E55">
        <w:rPr>
          <w:rFonts w:ascii="ＭＳ ゴシック" w:eastAsia="ＭＳ ゴシック" w:hAnsi="ＭＳ ゴシック" w:hint="eastAsia"/>
          <w:sz w:val="24"/>
        </w:rPr>
        <w:t>直接</w:t>
      </w:r>
      <w:r w:rsidR="00D011EE" w:rsidRPr="00737E55">
        <w:rPr>
          <w:rFonts w:ascii="ＭＳ ゴシック" w:eastAsia="ＭＳ ゴシック" w:hAnsi="ＭＳ ゴシック" w:hint="eastAsia"/>
          <w:sz w:val="24"/>
        </w:rPr>
        <w:t>会員</w:t>
      </w:r>
      <w:r w:rsidR="000C5C00" w:rsidRPr="00737E55">
        <w:rPr>
          <w:rFonts w:ascii="ＭＳ ゴシック" w:eastAsia="ＭＳ ゴシック" w:hAnsi="ＭＳ ゴシック" w:hint="eastAsia"/>
          <w:sz w:val="24"/>
        </w:rPr>
        <w:t>におかれまして</w:t>
      </w:r>
      <w:r w:rsidR="00D011EE" w:rsidRPr="00737E55">
        <w:rPr>
          <w:rFonts w:ascii="ＭＳ ゴシック" w:eastAsia="ＭＳ ゴシック" w:hAnsi="ＭＳ ゴシック" w:hint="eastAsia"/>
          <w:sz w:val="24"/>
        </w:rPr>
        <w:t>は</w:t>
      </w:r>
      <w:r w:rsidR="00651DA8" w:rsidRPr="00737E55">
        <w:rPr>
          <w:rFonts w:ascii="ＭＳ ゴシック" w:eastAsia="ＭＳ ゴシック" w:hAnsi="ＭＳ ゴシック" w:hint="eastAsia"/>
          <w:sz w:val="24"/>
        </w:rPr>
        <w:t>関係者</w:t>
      </w:r>
      <w:r w:rsidR="00202E9B" w:rsidRPr="00737E55">
        <w:rPr>
          <w:rFonts w:ascii="ＭＳ ゴシック" w:eastAsia="ＭＳ ゴシック" w:hAnsi="ＭＳ ゴシック" w:hint="eastAsia"/>
          <w:sz w:val="24"/>
        </w:rPr>
        <w:t>に対し</w:t>
      </w:r>
      <w:r w:rsidR="00D011EE" w:rsidRPr="00737E55">
        <w:rPr>
          <w:rFonts w:ascii="ＭＳ ゴシック" w:eastAsia="ＭＳ ゴシック" w:hAnsi="ＭＳ ゴシック" w:hint="eastAsia"/>
          <w:sz w:val="24"/>
        </w:rPr>
        <w:t>、</w:t>
      </w:r>
      <w:r w:rsidR="006C3928" w:rsidRPr="00737E55">
        <w:rPr>
          <w:rFonts w:ascii="ＭＳ ゴシック" w:eastAsia="ＭＳ ゴシック" w:hAnsi="ＭＳ ゴシック" w:hint="eastAsia"/>
          <w:sz w:val="24"/>
        </w:rPr>
        <w:t>下記</w:t>
      </w:r>
      <w:r w:rsidR="00AE0191" w:rsidRPr="00737E55">
        <w:rPr>
          <w:rFonts w:ascii="ＭＳ ゴシック" w:eastAsia="ＭＳ ゴシック" w:hAnsi="ＭＳ ゴシック" w:hint="eastAsia"/>
          <w:sz w:val="24"/>
        </w:rPr>
        <w:t>の</w:t>
      </w:r>
      <w:r w:rsidR="00581AA7" w:rsidRPr="00737E55">
        <w:rPr>
          <w:rFonts w:ascii="ＭＳ ゴシック" w:eastAsia="ＭＳ ゴシック" w:hAnsi="ＭＳ ゴシック" w:hint="eastAsia"/>
          <w:sz w:val="24"/>
        </w:rPr>
        <w:t>事項</w:t>
      </w:r>
      <w:r w:rsidR="00EF08F8" w:rsidRPr="00737E55">
        <w:rPr>
          <w:rFonts w:ascii="ＭＳ ゴシック" w:eastAsia="ＭＳ ゴシック" w:hAnsi="ＭＳ ゴシック" w:hint="eastAsia"/>
          <w:sz w:val="24"/>
        </w:rPr>
        <w:t>を</w:t>
      </w:r>
      <w:r w:rsidR="00AE0191" w:rsidRPr="00737E55">
        <w:rPr>
          <w:rFonts w:ascii="ＭＳ ゴシック" w:eastAsia="ＭＳ ゴシック" w:hAnsi="ＭＳ ゴシック" w:hint="eastAsia"/>
          <w:sz w:val="24"/>
        </w:rPr>
        <w:t>ご</w:t>
      </w:r>
      <w:r w:rsidR="00581AA7" w:rsidRPr="00737E55">
        <w:rPr>
          <w:rFonts w:ascii="ＭＳ ゴシック" w:eastAsia="ＭＳ ゴシック" w:hAnsi="ＭＳ ゴシック" w:hint="eastAsia"/>
          <w:sz w:val="24"/>
        </w:rPr>
        <w:t>周知</w:t>
      </w:r>
      <w:r w:rsidR="00EF08F8" w:rsidRPr="00737E55">
        <w:rPr>
          <w:rFonts w:ascii="ＭＳ ゴシック" w:eastAsia="ＭＳ ゴシック" w:hAnsi="ＭＳ ゴシック" w:hint="eastAsia"/>
          <w:sz w:val="24"/>
        </w:rPr>
        <w:t>くださいますよう</w:t>
      </w:r>
      <w:r w:rsidR="00B700BE" w:rsidRPr="00737E55">
        <w:rPr>
          <w:rFonts w:ascii="ＭＳ ゴシック" w:eastAsia="ＭＳ ゴシック" w:hAnsi="ＭＳ ゴシック" w:hint="eastAsia"/>
          <w:sz w:val="24"/>
        </w:rPr>
        <w:t>よろしくお願いいたします。</w:t>
      </w:r>
    </w:p>
    <w:p w:rsidR="003137BC" w:rsidRPr="00737E55" w:rsidRDefault="00B91B01" w:rsidP="00B91B01">
      <w:pPr>
        <w:ind w:firstLineChars="100" w:firstLine="240"/>
        <w:rPr>
          <w:rFonts w:ascii="ＭＳ ゴシック" w:eastAsia="ＭＳ ゴシック" w:hAnsi="ＭＳ ゴシック"/>
          <w:sz w:val="24"/>
        </w:rPr>
      </w:pPr>
      <w:r w:rsidRPr="00737E55">
        <w:rPr>
          <w:rFonts w:ascii="ＭＳ ゴシック" w:eastAsia="ＭＳ ゴシック" w:hAnsi="ＭＳ ゴシック" w:hint="eastAsia"/>
          <w:sz w:val="24"/>
        </w:rPr>
        <w:t>なお、本件につきましては</w:t>
      </w:r>
      <w:r w:rsidR="007936A0">
        <w:rPr>
          <w:rFonts w:ascii="ＭＳ ゴシック" w:eastAsia="ＭＳ ゴシック" w:hAnsi="ＭＳ ゴシック" w:hint="eastAsia"/>
          <w:sz w:val="24"/>
        </w:rPr>
        <w:t>、</w:t>
      </w:r>
      <w:r w:rsidRPr="00737E55">
        <w:rPr>
          <w:rFonts w:ascii="ＭＳ ゴシック" w:eastAsia="ＭＳ ゴシック" w:hAnsi="ＭＳ ゴシック" w:hint="eastAsia"/>
          <w:sz w:val="24"/>
        </w:rPr>
        <w:t>同</w:t>
      </w:r>
      <w:r w:rsidR="00646144" w:rsidRPr="00737E55">
        <w:rPr>
          <w:rFonts w:ascii="ＭＳ ゴシック" w:eastAsia="ＭＳ ゴシック" w:hAnsi="ＭＳ ゴシック" w:hint="eastAsia"/>
          <w:sz w:val="24"/>
        </w:rPr>
        <w:t>安全室より</w:t>
      </w:r>
      <w:r w:rsidR="00720370" w:rsidRPr="00737E55">
        <w:rPr>
          <w:rFonts w:ascii="ＭＳ ゴシック" w:eastAsia="ＭＳ ゴシック" w:hAnsi="ＭＳ ゴシック" w:hint="eastAsia"/>
          <w:sz w:val="24"/>
        </w:rPr>
        <w:t>別紙に記載の</w:t>
      </w:r>
      <w:r w:rsidR="00646144" w:rsidRPr="00737E55">
        <w:rPr>
          <w:rFonts w:ascii="ＭＳ ゴシック" w:eastAsia="ＭＳ ゴシック" w:hAnsi="ＭＳ ゴシック" w:hint="eastAsia"/>
          <w:sz w:val="24"/>
        </w:rPr>
        <w:t>とおり関係省庁及び関係団体に対し</w:t>
      </w:r>
      <w:r w:rsidR="007936A0">
        <w:rPr>
          <w:rFonts w:ascii="ＭＳ ゴシック" w:eastAsia="ＭＳ ゴシック" w:hAnsi="ＭＳ ゴシック" w:hint="eastAsia"/>
          <w:sz w:val="24"/>
        </w:rPr>
        <w:t>ても</w:t>
      </w:r>
      <w:r w:rsidR="00646144" w:rsidRPr="00737E55">
        <w:rPr>
          <w:rFonts w:ascii="ＭＳ ゴシック" w:eastAsia="ＭＳ ゴシック" w:hAnsi="ＭＳ ゴシック" w:hint="eastAsia"/>
          <w:sz w:val="24"/>
        </w:rPr>
        <w:t>協力要請が</w:t>
      </w:r>
      <w:r w:rsidRPr="00737E55">
        <w:rPr>
          <w:rFonts w:ascii="ＭＳ ゴシック" w:eastAsia="ＭＳ ゴシック" w:hAnsi="ＭＳ ゴシック" w:hint="eastAsia"/>
          <w:sz w:val="24"/>
        </w:rPr>
        <w:t>されております。</w:t>
      </w:r>
    </w:p>
    <w:p w:rsidR="00B91B01" w:rsidRPr="00737E55" w:rsidRDefault="00B91B01" w:rsidP="00B91B01">
      <w:pPr>
        <w:ind w:firstLineChars="100" w:firstLine="240"/>
        <w:rPr>
          <w:rFonts w:ascii="ＭＳ ゴシック" w:eastAsia="ＭＳ ゴシック" w:hAnsi="ＭＳ ゴシック"/>
          <w:sz w:val="24"/>
        </w:rPr>
      </w:pPr>
    </w:p>
    <w:p w:rsidR="00AA432C" w:rsidRPr="00737E55" w:rsidRDefault="00AA432C" w:rsidP="00AA432C">
      <w:pPr>
        <w:pStyle w:val="ab"/>
      </w:pPr>
      <w:r w:rsidRPr="00737E55">
        <w:rPr>
          <w:rFonts w:hint="eastAsia"/>
        </w:rPr>
        <w:t>記</w:t>
      </w:r>
    </w:p>
    <w:p w:rsidR="00AA432C" w:rsidRPr="00737E55" w:rsidRDefault="00AA432C" w:rsidP="00AA432C"/>
    <w:p w:rsidR="00E76B31" w:rsidRPr="00737E55" w:rsidRDefault="00AA432C" w:rsidP="00455CE7">
      <w:pPr>
        <w:ind w:leftChars="-67" w:left="20" w:hangingChars="67" w:hanging="161"/>
        <w:rPr>
          <w:rFonts w:ascii="ＭＳ ゴシック" w:eastAsia="ＭＳ ゴシック" w:hAnsi="ＭＳ ゴシック"/>
          <w:sz w:val="24"/>
        </w:rPr>
      </w:pPr>
      <w:r w:rsidRPr="00737E55">
        <w:rPr>
          <w:rFonts w:ascii="ＭＳ ゴシック" w:eastAsia="ＭＳ ゴシック" w:hAnsi="ＭＳ ゴシック" w:hint="eastAsia"/>
          <w:sz w:val="24"/>
        </w:rPr>
        <w:t>【経産省からの周知事項】</w:t>
      </w:r>
    </w:p>
    <w:p w:rsidR="00455CE7" w:rsidRPr="00455CE7" w:rsidRDefault="00455CE7" w:rsidP="00455CE7">
      <w:pPr>
        <w:pStyle w:val="af"/>
        <w:numPr>
          <w:ilvl w:val="0"/>
          <w:numId w:val="3"/>
        </w:numPr>
        <w:spacing w:after="120" w:line="120" w:lineRule="atLeast"/>
        <w:ind w:leftChars="0"/>
        <w:rPr>
          <w:rFonts w:ascii="ＭＳ ゴシック" w:eastAsia="ＭＳ ゴシック" w:hAnsi="ＭＳ ゴシック"/>
          <w:sz w:val="24"/>
        </w:rPr>
      </w:pPr>
      <w:r w:rsidRPr="00455CE7">
        <w:rPr>
          <w:rFonts w:ascii="ＭＳ ゴシック" w:eastAsia="ＭＳ ゴシック" w:hAnsi="ＭＳ ゴシック" w:hint="eastAsia"/>
          <w:sz w:val="24"/>
        </w:rPr>
        <w:t>建設工事等事業者に対し、工事を施工する前には必ずガス管等についてガス事業者・液化石油ガス販売事業者等に照会・確認するとともに、ガス管を見つけた場合は、必ずガス事業者・液化石油ガス販売事業者等に連絡すること等について、周知を行うこと。</w:t>
      </w:r>
    </w:p>
    <w:p w:rsidR="00455CE7" w:rsidRPr="00455CE7" w:rsidRDefault="00455CE7" w:rsidP="00455CE7">
      <w:pPr>
        <w:pStyle w:val="af"/>
        <w:numPr>
          <w:ilvl w:val="0"/>
          <w:numId w:val="3"/>
        </w:numPr>
        <w:spacing w:after="120" w:line="120" w:lineRule="atLeast"/>
        <w:ind w:leftChars="0"/>
        <w:rPr>
          <w:rFonts w:ascii="ＭＳ ゴシック" w:eastAsia="ＭＳ ゴシック" w:hAnsi="ＭＳ ゴシック"/>
          <w:sz w:val="24"/>
        </w:rPr>
      </w:pPr>
      <w:r w:rsidRPr="00455CE7">
        <w:rPr>
          <w:rFonts w:ascii="ＭＳ ゴシック" w:eastAsia="ＭＳ ゴシック" w:hAnsi="ＭＳ ゴシック" w:hint="eastAsia"/>
          <w:sz w:val="24"/>
        </w:rPr>
        <w:t>必要に応じて建設工事等の際に立ち会うこと。</w:t>
      </w:r>
    </w:p>
    <w:p w:rsidR="00455CE7" w:rsidRPr="00455CE7" w:rsidRDefault="00455CE7" w:rsidP="00455CE7">
      <w:pPr>
        <w:pStyle w:val="af"/>
        <w:numPr>
          <w:ilvl w:val="0"/>
          <w:numId w:val="3"/>
        </w:numPr>
        <w:ind w:leftChars="0"/>
        <w:rPr>
          <w:rFonts w:ascii="ＭＳ ゴシック" w:eastAsia="ＭＳ ゴシック" w:hAnsi="ＭＳ ゴシック"/>
          <w:sz w:val="24"/>
        </w:rPr>
      </w:pPr>
      <w:r w:rsidRPr="00455CE7">
        <w:rPr>
          <w:rFonts w:ascii="ＭＳ ゴシック" w:eastAsia="ＭＳ ゴシック" w:hAnsi="ＭＳ ゴシック" w:hint="eastAsia"/>
          <w:sz w:val="24"/>
        </w:rPr>
        <w:t>供給管・配管の工事を行う際は、事故防止のため、外注先の特定液化石油ガス設備工事に係る届出、液化石油ガス設備士資格の有無及び再講習の受講状況を確認することにより適切に監督すること。</w:t>
      </w:r>
    </w:p>
    <w:p w:rsidR="00455CE7" w:rsidRDefault="00455CE7" w:rsidP="00455CE7">
      <w:pPr>
        <w:ind w:leftChars="-67" w:left="125" w:hangingChars="111" w:hanging="266"/>
        <w:rPr>
          <w:rFonts w:ascii="ＭＳ ゴシック" w:eastAsia="ＭＳ ゴシック" w:hAnsi="ＭＳ ゴシック"/>
          <w:sz w:val="24"/>
        </w:rPr>
      </w:pPr>
    </w:p>
    <w:p w:rsidR="00305B93" w:rsidRPr="00737E55" w:rsidRDefault="00305B93" w:rsidP="00455CE7">
      <w:pPr>
        <w:ind w:leftChars="-67" w:left="125" w:hangingChars="111" w:hanging="266"/>
        <w:rPr>
          <w:rFonts w:ascii="ＭＳ ゴシック" w:eastAsia="ＭＳ ゴシック" w:hAnsi="ＭＳ ゴシック"/>
          <w:sz w:val="24"/>
        </w:rPr>
      </w:pPr>
      <w:r w:rsidRPr="00737E55">
        <w:rPr>
          <w:rFonts w:ascii="ＭＳ ゴシック" w:eastAsia="ＭＳ ゴシック" w:hAnsi="ＭＳ ゴシック" w:hint="eastAsia"/>
          <w:sz w:val="24"/>
        </w:rPr>
        <w:t>※別紙に記載されている</w:t>
      </w:r>
      <w:r w:rsidR="00737E55" w:rsidRPr="00737E55">
        <w:rPr>
          <w:rFonts w:ascii="ＭＳ ゴシック" w:eastAsia="ＭＳ ゴシック" w:hAnsi="ＭＳ ゴシック" w:hint="eastAsia"/>
          <w:sz w:val="24"/>
        </w:rPr>
        <w:t>経産省ホームページのＵＲＬは、以下のとおりとなります</w:t>
      </w:r>
      <w:r w:rsidR="009D4935">
        <w:rPr>
          <w:rFonts w:ascii="ＭＳ ゴシック" w:eastAsia="ＭＳ ゴシック" w:hAnsi="ＭＳ ゴシック" w:hint="eastAsia"/>
          <w:sz w:val="24"/>
        </w:rPr>
        <w:t>ので、</w:t>
      </w:r>
      <w:r w:rsidR="008059F0">
        <w:rPr>
          <w:rFonts w:ascii="ＭＳ ゴシック" w:eastAsia="ＭＳ ゴシック" w:hAnsi="ＭＳ ゴシック" w:hint="eastAsia"/>
          <w:sz w:val="24"/>
        </w:rPr>
        <w:t>ご確認いただき</w:t>
      </w:r>
      <w:r w:rsidR="00281EDC">
        <w:rPr>
          <w:rFonts w:ascii="ＭＳ ゴシック" w:eastAsia="ＭＳ ゴシック" w:hAnsi="ＭＳ ゴシック" w:hint="eastAsia"/>
          <w:sz w:val="24"/>
        </w:rPr>
        <w:t>ますよう</w:t>
      </w:r>
      <w:r w:rsidRPr="00737E55">
        <w:rPr>
          <w:rFonts w:ascii="ＭＳ ゴシック" w:eastAsia="ＭＳ ゴシック" w:hAnsi="ＭＳ ゴシック" w:hint="eastAsia"/>
          <w:sz w:val="24"/>
        </w:rPr>
        <w:t>よろしくお願いいたします。</w:t>
      </w:r>
    </w:p>
    <w:p w:rsidR="00F54852" w:rsidRPr="00737E55" w:rsidRDefault="00F54852" w:rsidP="00305B93">
      <w:pPr>
        <w:rPr>
          <w:rFonts w:ascii="ＭＳ ゴシック" w:eastAsia="ＭＳ ゴシック" w:hAnsi="ＭＳ ゴシック"/>
          <w:sz w:val="24"/>
        </w:rPr>
      </w:pPr>
    </w:p>
    <w:p w:rsidR="00A759AB" w:rsidRDefault="00AA34D8" w:rsidP="001A1203">
      <w:pPr>
        <w:tabs>
          <w:tab w:val="left" w:pos="8504"/>
        </w:tabs>
        <w:ind w:leftChars="-67" w:left="-141"/>
        <w:jc w:val="left"/>
        <w:rPr>
          <w:rStyle w:val="a9"/>
          <w:rFonts w:ascii="ＭＳ ゴシック" w:eastAsia="ＭＳ ゴシック" w:hAnsi="ＭＳ ゴシック"/>
          <w:color w:val="auto"/>
          <w:sz w:val="24"/>
          <w:szCs w:val="21"/>
          <w:u w:val="none"/>
        </w:rPr>
      </w:pPr>
      <w:r w:rsidRPr="00AA34D8">
        <w:rPr>
          <w:rFonts w:ascii="ＭＳ ゴシック" w:eastAsia="ＭＳ ゴシック" w:hAnsi="ＭＳ ゴシック"/>
          <w:noProof/>
          <w:sz w:val="16"/>
          <w:szCs w:val="16"/>
        </w:rPr>
        <w:drawing>
          <wp:anchor distT="0" distB="0" distL="114300" distR="114300" simplePos="0" relativeHeight="251658240" behindDoc="0" locked="0" layoutInCell="1" allowOverlap="1">
            <wp:simplePos x="0" y="0"/>
            <wp:positionH relativeFrom="column">
              <wp:posOffset>4953000</wp:posOffset>
            </wp:positionH>
            <wp:positionV relativeFrom="paragraph">
              <wp:posOffset>13335</wp:posOffset>
            </wp:positionV>
            <wp:extent cx="609600" cy="6096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F54852" w:rsidRPr="00737E55">
        <w:rPr>
          <w:rFonts w:ascii="ＭＳ ゴシック" w:eastAsia="ＭＳ ゴシック" w:hAnsi="ＭＳ ゴシック" w:hint="eastAsia"/>
          <w:sz w:val="24"/>
          <w:szCs w:val="21"/>
        </w:rPr>
        <w:t>【経産省ホームページ掲載アドレス】</w:t>
      </w:r>
    </w:p>
    <w:p w:rsidR="001A1203" w:rsidRDefault="007D78CF" w:rsidP="001A1203">
      <w:pPr>
        <w:tabs>
          <w:tab w:val="left" w:pos="8504"/>
        </w:tabs>
        <w:ind w:leftChars="-67" w:left="-141"/>
        <w:jc w:val="left"/>
        <w:rPr>
          <w:rFonts w:ascii="ＭＳ ゴシック" w:eastAsia="ＭＳ ゴシック" w:hAnsi="ＭＳ ゴシック"/>
          <w:sz w:val="16"/>
          <w:szCs w:val="16"/>
        </w:rPr>
      </w:pPr>
      <w:hyperlink r:id="rId8" w:history="1">
        <w:r w:rsidR="00AA34D8" w:rsidRPr="00213042">
          <w:rPr>
            <w:rStyle w:val="a9"/>
            <w:rFonts w:ascii="ＭＳ ゴシック" w:eastAsia="ＭＳ ゴシック" w:hAnsi="ＭＳ ゴシック"/>
            <w:sz w:val="16"/>
            <w:szCs w:val="16"/>
          </w:rPr>
          <w:t>https://www.meti.go.jp/policy/safety_security/industrial_safety/oshirase/2025/03/20250303-01.html</w:t>
        </w:r>
      </w:hyperlink>
    </w:p>
    <w:p w:rsidR="00ED0A1C" w:rsidRPr="001A1203" w:rsidRDefault="00ED0A1C" w:rsidP="00F54852">
      <w:pPr>
        <w:tabs>
          <w:tab w:val="left" w:pos="8504"/>
        </w:tabs>
        <w:jc w:val="left"/>
        <w:rPr>
          <w:rFonts w:ascii="ＭＳ ゴシック" w:eastAsia="ＭＳ ゴシック" w:hAnsi="ＭＳ ゴシック"/>
          <w:sz w:val="16"/>
          <w:szCs w:val="16"/>
        </w:rPr>
      </w:pPr>
    </w:p>
    <w:p w:rsidR="00F54852" w:rsidRPr="00737E55" w:rsidRDefault="00F54852" w:rsidP="00F54852">
      <w:pPr>
        <w:spacing w:line="276" w:lineRule="auto"/>
        <w:ind w:left="210" w:firstLine="210"/>
        <w:jc w:val="right"/>
        <w:rPr>
          <w:rFonts w:ascii="ＭＳ ゴシック" w:eastAsia="ＭＳ ゴシック" w:hAnsi="ＭＳ ゴシック"/>
          <w:sz w:val="24"/>
        </w:rPr>
      </w:pPr>
      <w:r w:rsidRPr="00737E55">
        <w:rPr>
          <w:rFonts w:ascii="ＭＳ ゴシック" w:eastAsia="ＭＳ ゴシック" w:hAnsi="ＭＳ ゴシック" w:hint="eastAsia"/>
          <w:sz w:val="24"/>
        </w:rPr>
        <w:t>以　上</w:t>
      </w:r>
    </w:p>
    <w:p w:rsidR="00F54852" w:rsidRPr="00737E55" w:rsidRDefault="00F54852" w:rsidP="00F54852">
      <w:pPr>
        <w:spacing w:line="276" w:lineRule="auto"/>
        <w:ind w:left="210" w:firstLine="210"/>
        <w:jc w:val="right"/>
        <w:rPr>
          <w:rFonts w:ascii="ＭＳ ゴシック" w:eastAsia="ＭＳ ゴシック" w:hAnsi="ＭＳ ゴシック"/>
          <w:sz w:val="24"/>
        </w:rPr>
      </w:pPr>
      <w:r w:rsidRPr="00737E55">
        <w:rPr>
          <w:rFonts w:ascii="ＭＳ ゴシック" w:eastAsia="ＭＳ ゴシック" w:hAnsi="ＭＳ ゴシック" w:hint="eastAsia"/>
          <w:sz w:val="24"/>
        </w:rPr>
        <w:t>発信手段：Ｅメール</w:t>
      </w:r>
    </w:p>
    <w:p w:rsidR="00B700BE" w:rsidRPr="00737E55" w:rsidRDefault="00F54852" w:rsidP="00AA432C">
      <w:pPr>
        <w:spacing w:line="276" w:lineRule="auto"/>
        <w:ind w:left="210" w:firstLine="210"/>
        <w:jc w:val="right"/>
        <w:rPr>
          <w:rFonts w:ascii="ＭＳ ゴシック" w:eastAsia="ＭＳ ゴシック" w:hAnsi="ＭＳ ゴシック" w:cs="ＭＳゴシック"/>
          <w:kern w:val="0"/>
          <w:sz w:val="24"/>
        </w:rPr>
      </w:pPr>
      <w:r w:rsidRPr="00737E55">
        <w:rPr>
          <w:rFonts w:ascii="ＭＳ ゴシック" w:eastAsia="ＭＳ ゴシック" w:hAnsi="ＭＳ ゴシック" w:hint="eastAsia"/>
          <w:sz w:val="24"/>
        </w:rPr>
        <w:t>担当：保安・業務グループ</w:t>
      </w:r>
      <w:r w:rsidR="001A1203">
        <w:rPr>
          <w:rFonts w:ascii="ＭＳ ゴシック" w:eastAsia="ＭＳ ゴシック" w:hAnsi="ＭＳ ゴシック" w:hint="eastAsia"/>
          <w:sz w:val="24"/>
        </w:rPr>
        <w:t xml:space="preserve">　</w:t>
      </w:r>
      <w:r w:rsidR="00AA34D8">
        <w:rPr>
          <w:rFonts w:ascii="ＭＳ ゴシック" w:eastAsia="ＭＳ ゴシック" w:hAnsi="ＭＳ ゴシック" w:hint="eastAsia"/>
          <w:sz w:val="24"/>
        </w:rPr>
        <w:t>湯口</w:t>
      </w:r>
      <w:r w:rsidR="001A1203">
        <w:rPr>
          <w:rFonts w:ascii="ＭＳ ゴシック" w:eastAsia="ＭＳ ゴシック" w:hAnsi="ＭＳ ゴシック" w:hint="eastAsia"/>
          <w:sz w:val="24"/>
        </w:rPr>
        <w:t>、北邨、國坂</w:t>
      </w:r>
    </w:p>
    <w:sectPr w:rsidR="00B700BE" w:rsidRPr="00737E55" w:rsidSect="00C338D5">
      <w:pgSz w:w="11906" w:h="16838" w:code="9"/>
      <w:pgMar w:top="851" w:right="1644" w:bottom="567"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667" w:rsidRDefault="00D24667" w:rsidP="009804C6">
      <w:r>
        <w:separator/>
      </w:r>
    </w:p>
  </w:endnote>
  <w:endnote w:type="continuationSeparator" w:id="0">
    <w:p w:rsidR="00D24667" w:rsidRDefault="00D24667" w:rsidP="009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667" w:rsidRDefault="00D24667" w:rsidP="009804C6">
      <w:r>
        <w:separator/>
      </w:r>
    </w:p>
  </w:footnote>
  <w:footnote w:type="continuationSeparator" w:id="0">
    <w:p w:rsidR="00D24667" w:rsidRDefault="00D24667" w:rsidP="00980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E5C"/>
    <w:multiLevelType w:val="hybridMultilevel"/>
    <w:tmpl w:val="C592E5FE"/>
    <w:lvl w:ilvl="0" w:tplc="E9C00380">
      <w:numFmt w:val="bullet"/>
      <w:lvlText w:val="・"/>
      <w:lvlJc w:val="left"/>
      <w:pPr>
        <w:ind w:left="219" w:hanging="360"/>
      </w:pPr>
      <w:rPr>
        <w:rFonts w:ascii="ＭＳ ゴシック" w:eastAsia="ＭＳ ゴシック" w:hAnsi="ＭＳ ゴシック"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 w15:restartNumberingAfterBreak="0">
    <w:nsid w:val="636C66F2"/>
    <w:multiLevelType w:val="hybridMultilevel"/>
    <w:tmpl w:val="E7F6726A"/>
    <w:lvl w:ilvl="0" w:tplc="E4E2430E">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B3104D"/>
    <w:multiLevelType w:val="hybridMultilevel"/>
    <w:tmpl w:val="01C43AF2"/>
    <w:lvl w:ilvl="0" w:tplc="E4E2430E">
      <w:numFmt w:val="bullet"/>
      <w:lvlText w:val="・"/>
      <w:lvlJc w:val="left"/>
      <w:pPr>
        <w:ind w:left="786"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C6"/>
    <w:rsid w:val="00013028"/>
    <w:rsid w:val="000362CD"/>
    <w:rsid w:val="00050193"/>
    <w:rsid w:val="00082EFF"/>
    <w:rsid w:val="000C3EC5"/>
    <w:rsid w:val="000C5C00"/>
    <w:rsid w:val="001222FC"/>
    <w:rsid w:val="00123F9C"/>
    <w:rsid w:val="00131FF2"/>
    <w:rsid w:val="00147AB0"/>
    <w:rsid w:val="0019019F"/>
    <w:rsid w:val="001A1203"/>
    <w:rsid w:val="001A34BC"/>
    <w:rsid w:val="001B2240"/>
    <w:rsid w:val="001D52F6"/>
    <w:rsid w:val="001E1212"/>
    <w:rsid w:val="00202E9B"/>
    <w:rsid w:val="0021149F"/>
    <w:rsid w:val="00250102"/>
    <w:rsid w:val="002545A6"/>
    <w:rsid w:val="00281EDC"/>
    <w:rsid w:val="00290466"/>
    <w:rsid w:val="002B4235"/>
    <w:rsid w:val="002E461A"/>
    <w:rsid w:val="00305B93"/>
    <w:rsid w:val="003137BC"/>
    <w:rsid w:val="00325DE2"/>
    <w:rsid w:val="00325EB1"/>
    <w:rsid w:val="0033509D"/>
    <w:rsid w:val="00335F46"/>
    <w:rsid w:val="003415E6"/>
    <w:rsid w:val="00345FB8"/>
    <w:rsid w:val="00356B0F"/>
    <w:rsid w:val="0037129F"/>
    <w:rsid w:val="003712AB"/>
    <w:rsid w:val="00371430"/>
    <w:rsid w:val="00371AD1"/>
    <w:rsid w:val="003C2295"/>
    <w:rsid w:val="003D3929"/>
    <w:rsid w:val="00440004"/>
    <w:rsid w:val="0045560D"/>
    <w:rsid w:val="00455CE7"/>
    <w:rsid w:val="00462F47"/>
    <w:rsid w:val="004A3956"/>
    <w:rsid w:val="004B0935"/>
    <w:rsid w:val="004D3150"/>
    <w:rsid w:val="004D403A"/>
    <w:rsid w:val="00536BED"/>
    <w:rsid w:val="0054655F"/>
    <w:rsid w:val="0055014D"/>
    <w:rsid w:val="00550837"/>
    <w:rsid w:val="00550DF7"/>
    <w:rsid w:val="00565711"/>
    <w:rsid w:val="005727BD"/>
    <w:rsid w:val="00572C24"/>
    <w:rsid w:val="0058030C"/>
    <w:rsid w:val="00581AA7"/>
    <w:rsid w:val="005A1C49"/>
    <w:rsid w:val="005A69F8"/>
    <w:rsid w:val="005D65AA"/>
    <w:rsid w:val="005F3B76"/>
    <w:rsid w:val="00613AD2"/>
    <w:rsid w:val="00616263"/>
    <w:rsid w:val="0062593E"/>
    <w:rsid w:val="00625F34"/>
    <w:rsid w:val="00646144"/>
    <w:rsid w:val="00651DA8"/>
    <w:rsid w:val="00682BD4"/>
    <w:rsid w:val="006946FC"/>
    <w:rsid w:val="006C3928"/>
    <w:rsid w:val="006C5D79"/>
    <w:rsid w:val="006D35B4"/>
    <w:rsid w:val="006D379B"/>
    <w:rsid w:val="006E2002"/>
    <w:rsid w:val="006E4857"/>
    <w:rsid w:val="006F4501"/>
    <w:rsid w:val="00720370"/>
    <w:rsid w:val="007236E0"/>
    <w:rsid w:val="00737E55"/>
    <w:rsid w:val="00765A79"/>
    <w:rsid w:val="0076749A"/>
    <w:rsid w:val="007777F1"/>
    <w:rsid w:val="00780521"/>
    <w:rsid w:val="00783724"/>
    <w:rsid w:val="007936A0"/>
    <w:rsid w:val="00793E6E"/>
    <w:rsid w:val="007D204F"/>
    <w:rsid w:val="007D78CF"/>
    <w:rsid w:val="007E0A57"/>
    <w:rsid w:val="00804275"/>
    <w:rsid w:val="008059F0"/>
    <w:rsid w:val="008147D1"/>
    <w:rsid w:val="008575F6"/>
    <w:rsid w:val="008659FE"/>
    <w:rsid w:val="00873D8D"/>
    <w:rsid w:val="0087413D"/>
    <w:rsid w:val="00896C8D"/>
    <w:rsid w:val="008B56C3"/>
    <w:rsid w:val="008C282A"/>
    <w:rsid w:val="00925D77"/>
    <w:rsid w:val="00926078"/>
    <w:rsid w:val="0094478F"/>
    <w:rsid w:val="009463DD"/>
    <w:rsid w:val="009623EE"/>
    <w:rsid w:val="00963780"/>
    <w:rsid w:val="009804C6"/>
    <w:rsid w:val="009A5224"/>
    <w:rsid w:val="009A6CAC"/>
    <w:rsid w:val="009C426C"/>
    <w:rsid w:val="009D4935"/>
    <w:rsid w:val="009E5024"/>
    <w:rsid w:val="009F5977"/>
    <w:rsid w:val="009F5DE2"/>
    <w:rsid w:val="00A11A4F"/>
    <w:rsid w:val="00A24780"/>
    <w:rsid w:val="00A42884"/>
    <w:rsid w:val="00A477D2"/>
    <w:rsid w:val="00A50926"/>
    <w:rsid w:val="00A57EFC"/>
    <w:rsid w:val="00A67487"/>
    <w:rsid w:val="00A759AB"/>
    <w:rsid w:val="00AA34D8"/>
    <w:rsid w:val="00AA432C"/>
    <w:rsid w:val="00AC3079"/>
    <w:rsid w:val="00AC386D"/>
    <w:rsid w:val="00AE0191"/>
    <w:rsid w:val="00AF1D15"/>
    <w:rsid w:val="00AF7995"/>
    <w:rsid w:val="00B46959"/>
    <w:rsid w:val="00B52E50"/>
    <w:rsid w:val="00B700BE"/>
    <w:rsid w:val="00B720B1"/>
    <w:rsid w:val="00B868E8"/>
    <w:rsid w:val="00B91B01"/>
    <w:rsid w:val="00BD1E25"/>
    <w:rsid w:val="00BD65DE"/>
    <w:rsid w:val="00BE16F2"/>
    <w:rsid w:val="00BF6F93"/>
    <w:rsid w:val="00C11063"/>
    <w:rsid w:val="00C338D5"/>
    <w:rsid w:val="00C86D7C"/>
    <w:rsid w:val="00C978ED"/>
    <w:rsid w:val="00CA2614"/>
    <w:rsid w:val="00D011EE"/>
    <w:rsid w:val="00D24667"/>
    <w:rsid w:val="00D41B98"/>
    <w:rsid w:val="00D51C4F"/>
    <w:rsid w:val="00D54815"/>
    <w:rsid w:val="00D74913"/>
    <w:rsid w:val="00DC57EB"/>
    <w:rsid w:val="00DC7A52"/>
    <w:rsid w:val="00DD07F8"/>
    <w:rsid w:val="00E13E76"/>
    <w:rsid w:val="00E1420E"/>
    <w:rsid w:val="00E31E66"/>
    <w:rsid w:val="00E507C9"/>
    <w:rsid w:val="00E63DFA"/>
    <w:rsid w:val="00E75072"/>
    <w:rsid w:val="00E76B31"/>
    <w:rsid w:val="00E86C4A"/>
    <w:rsid w:val="00E9043D"/>
    <w:rsid w:val="00E9798F"/>
    <w:rsid w:val="00ED0A1C"/>
    <w:rsid w:val="00EF08F8"/>
    <w:rsid w:val="00F535B1"/>
    <w:rsid w:val="00F54852"/>
    <w:rsid w:val="00F74795"/>
    <w:rsid w:val="00F87F36"/>
    <w:rsid w:val="00FA6E67"/>
    <w:rsid w:val="00FB5E33"/>
    <w:rsid w:val="00FD7958"/>
    <w:rsid w:val="00FE0C13"/>
    <w:rsid w:val="00FE2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CD30F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804C6"/>
    <w:pPr>
      <w:tabs>
        <w:tab w:val="center" w:pos="4252"/>
        <w:tab w:val="right" w:pos="8504"/>
      </w:tabs>
      <w:snapToGrid w:val="0"/>
    </w:pPr>
  </w:style>
  <w:style w:type="character" w:customStyle="1" w:styleId="a6">
    <w:name w:val="ヘッダー (文字)"/>
    <w:link w:val="a5"/>
    <w:rsid w:val="009804C6"/>
    <w:rPr>
      <w:kern w:val="2"/>
      <w:sz w:val="21"/>
      <w:szCs w:val="24"/>
    </w:rPr>
  </w:style>
  <w:style w:type="paragraph" w:styleId="a7">
    <w:name w:val="footer"/>
    <w:basedOn w:val="a"/>
    <w:link w:val="a8"/>
    <w:rsid w:val="009804C6"/>
    <w:pPr>
      <w:tabs>
        <w:tab w:val="center" w:pos="4252"/>
        <w:tab w:val="right" w:pos="8504"/>
      </w:tabs>
      <w:snapToGrid w:val="0"/>
    </w:pPr>
  </w:style>
  <w:style w:type="character" w:customStyle="1" w:styleId="a8">
    <w:name w:val="フッター (文字)"/>
    <w:link w:val="a7"/>
    <w:rsid w:val="009804C6"/>
    <w:rPr>
      <w:kern w:val="2"/>
      <w:sz w:val="21"/>
      <w:szCs w:val="24"/>
    </w:rPr>
  </w:style>
  <w:style w:type="character" w:styleId="a9">
    <w:name w:val="Hyperlink"/>
    <w:rsid w:val="00440004"/>
    <w:rPr>
      <w:color w:val="0000FF"/>
      <w:u w:val="single"/>
    </w:rPr>
  </w:style>
  <w:style w:type="character" w:styleId="aa">
    <w:name w:val="FollowedHyperlink"/>
    <w:rsid w:val="000362CD"/>
    <w:rPr>
      <w:color w:val="800080"/>
      <w:u w:val="single"/>
    </w:rPr>
  </w:style>
  <w:style w:type="paragraph" w:styleId="ab">
    <w:name w:val="Note Heading"/>
    <w:basedOn w:val="a"/>
    <w:next w:val="a"/>
    <w:link w:val="ac"/>
    <w:rsid w:val="00550837"/>
    <w:pPr>
      <w:jc w:val="center"/>
    </w:pPr>
    <w:rPr>
      <w:rFonts w:ascii="ＭＳ ゴシック" w:eastAsia="ＭＳ ゴシック" w:hAnsi="ＭＳ ゴシック"/>
      <w:sz w:val="24"/>
    </w:rPr>
  </w:style>
  <w:style w:type="character" w:customStyle="1" w:styleId="ac">
    <w:name w:val="記 (文字)"/>
    <w:link w:val="ab"/>
    <w:rsid w:val="00550837"/>
    <w:rPr>
      <w:rFonts w:ascii="ＭＳ ゴシック" w:eastAsia="ＭＳ ゴシック" w:hAnsi="ＭＳ ゴシック"/>
      <w:kern w:val="2"/>
      <w:sz w:val="24"/>
      <w:szCs w:val="24"/>
    </w:rPr>
  </w:style>
  <w:style w:type="paragraph" w:styleId="ad">
    <w:name w:val="Closing"/>
    <w:basedOn w:val="a"/>
    <w:link w:val="ae"/>
    <w:rsid w:val="00550837"/>
    <w:pPr>
      <w:jc w:val="right"/>
    </w:pPr>
    <w:rPr>
      <w:rFonts w:ascii="ＭＳ ゴシック" w:eastAsia="ＭＳ ゴシック" w:hAnsi="ＭＳ ゴシック"/>
      <w:sz w:val="24"/>
    </w:rPr>
  </w:style>
  <w:style w:type="character" w:customStyle="1" w:styleId="ae">
    <w:name w:val="結語 (文字)"/>
    <w:link w:val="ad"/>
    <w:rsid w:val="00550837"/>
    <w:rPr>
      <w:rFonts w:ascii="ＭＳ ゴシック" w:eastAsia="ＭＳ ゴシック" w:hAnsi="ＭＳ ゴシック"/>
      <w:kern w:val="2"/>
      <w:sz w:val="24"/>
      <w:szCs w:val="24"/>
    </w:rPr>
  </w:style>
  <w:style w:type="paragraph" w:styleId="af">
    <w:name w:val="List Paragraph"/>
    <w:basedOn w:val="a"/>
    <w:uiPriority w:val="34"/>
    <w:qFormat/>
    <w:rsid w:val="00616263"/>
    <w:pPr>
      <w:ind w:leftChars="400" w:left="840"/>
    </w:pPr>
  </w:style>
  <w:style w:type="paragraph" w:styleId="Web">
    <w:name w:val="Normal (Web)"/>
    <w:basedOn w:val="a"/>
    <w:uiPriority w:val="99"/>
    <w:unhideWhenUsed/>
    <w:rsid w:val="001A120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82876">
      <w:bodyDiv w:val="1"/>
      <w:marLeft w:val="0"/>
      <w:marRight w:val="0"/>
      <w:marTop w:val="0"/>
      <w:marBottom w:val="0"/>
      <w:divBdr>
        <w:top w:val="none" w:sz="0" w:space="0" w:color="auto"/>
        <w:left w:val="none" w:sz="0" w:space="0" w:color="auto"/>
        <w:bottom w:val="none" w:sz="0" w:space="0" w:color="auto"/>
        <w:right w:val="none" w:sz="0" w:space="0" w:color="auto"/>
      </w:divBdr>
    </w:div>
    <w:div w:id="20496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safety_security/industrial_safety/oshirase/2025/03/20250303-01.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Links>
    <vt:vector size="6" baseType="variant">
      <vt:variant>
        <vt:i4>4456461</vt:i4>
      </vt:variant>
      <vt:variant>
        <vt:i4>0</vt:i4>
      </vt:variant>
      <vt:variant>
        <vt:i4>0</vt:i4>
      </vt:variant>
      <vt:variant>
        <vt:i4>5</vt:i4>
      </vt:variant>
      <vt:variant>
        <vt:lpwstr>https://www.meti.go.jp/policy/safety_security/industrial_safety/sangyo/citygas/aikotobademinaoshitai/panel/index.html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2024-03-11T05:18:00Z</dcterms:created>
  <dcterms:modified xsi:type="dcterms:W3CDTF">2025-03-07T01:04:00Z</dcterms:modified>
</cp:coreProperties>
</file>