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0B" w:rsidRPr="00B83376" w:rsidRDefault="0025300B" w:rsidP="0025300B">
      <w:pPr>
        <w:widowControl/>
        <w:jc w:val="right"/>
      </w:pPr>
      <w:r w:rsidRPr="00B83376">
        <w:rPr>
          <w:rFonts w:hint="eastAsia"/>
        </w:rPr>
        <w:t>全Ｌ協保安・業務Ｇ</w:t>
      </w:r>
      <w:r w:rsidR="00F46C98" w:rsidRPr="00B83376">
        <w:rPr>
          <w:rFonts w:hint="eastAsia"/>
        </w:rPr>
        <w:t>６</w:t>
      </w:r>
      <w:r w:rsidRPr="00B83376">
        <w:rPr>
          <w:rFonts w:hint="eastAsia"/>
        </w:rPr>
        <w:t>第</w:t>
      </w:r>
      <w:r w:rsidR="00E05E06" w:rsidRPr="00B83376">
        <w:rPr>
          <w:rFonts w:hint="eastAsia"/>
        </w:rPr>
        <w:t>２７２</w:t>
      </w:r>
      <w:r w:rsidRPr="00B83376">
        <w:rPr>
          <w:rFonts w:hint="eastAsia"/>
        </w:rPr>
        <w:t>号</w:t>
      </w:r>
    </w:p>
    <w:p w:rsidR="0025300B" w:rsidRPr="00B83376" w:rsidRDefault="0025300B" w:rsidP="0025300B">
      <w:pPr>
        <w:widowControl/>
        <w:jc w:val="right"/>
      </w:pPr>
      <w:r w:rsidRPr="00B83376">
        <w:rPr>
          <w:rFonts w:hint="eastAsia"/>
        </w:rPr>
        <w:t>令和</w:t>
      </w:r>
      <w:r w:rsidR="00E05E06" w:rsidRPr="00B83376">
        <w:rPr>
          <w:rFonts w:hint="eastAsia"/>
        </w:rPr>
        <w:t>７</w:t>
      </w:r>
      <w:r w:rsidRPr="00B83376">
        <w:rPr>
          <w:rFonts w:hint="eastAsia"/>
        </w:rPr>
        <w:t>年</w:t>
      </w:r>
      <w:r w:rsidR="00E05E06" w:rsidRPr="00B83376">
        <w:rPr>
          <w:rFonts w:hint="eastAsia"/>
        </w:rPr>
        <w:t>３</w:t>
      </w:r>
      <w:r w:rsidRPr="00B83376">
        <w:rPr>
          <w:rFonts w:hint="eastAsia"/>
        </w:rPr>
        <w:t>月</w:t>
      </w:r>
      <w:r w:rsidR="00C30636">
        <w:rPr>
          <w:rFonts w:hint="eastAsia"/>
        </w:rPr>
        <w:t>２８</w:t>
      </w:r>
      <w:bookmarkStart w:id="0" w:name="_GoBack"/>
      <w:bookmarkEnd w:id="0"/>
      <w:r w:rsidRPr="00B83376">
        <w:rPr>
          <w:rFonts w:hint="eastAsia"/>
        </w:rPr>
        <w:t>日</w:t>
      </w:r>
    </w:p>
    <w:p w:rsidR="0025300B" w:rsidRPr="00B83376" w:rsidRDefault="0025300B" w:rsidP="00EB063B">
      <w:pPr>
        <w:spacing w:afterLines="20" w:after="72" w:line="320" w:lineRule="exact"/>
        <w:jc w:val="left"/>
        <w:rPr>
          <w:rFonts w:ascii="ＭＳ ゴシック" w:hAnsi="ＭＳ ゴシック" w:cs="Times New Roman"/>
          <w:szCs w:val="21"/>
        </w:rPr>
      </w:pPr>
    </w:p>
    <w:p w:rsidR="0025300B" w:rsidRPr="00B83376" w:rsidRDefault="0025300B" w:rsidP="0025300B">
      <w:pPr>
        <w:jc w:val="left"/>
        <w:rPr>
          <w:rFonts w:ascii="ＭＳ ゴシック" w:hAnsi="ＭＳ ゴシック" w:cs="Times New Roman"/>
          <w:spacing w:val="48"/>
          <w:kern w:val="0"/>
          <w:szCs w:val="24"/>
        </w:rPr>
      </w:pPr>
      <w:r w:rsidRPr="00B83376">
        <w:rPr>
          <w:rFonts w:ascii="ＭＳ ゴシック" w:hAnsi="ＭＳ ゴシック" w:cs="Times New Roman" w:hint="eastAsia"/>
          <w:spacing w:val="48"/>
          <w:kern w:val="0"/>
          <w:szCs w:val="24"/>
        </w:rPr>
        <w:t>正会員各位</w:t>
      </w:r>
    </w:p>
    <w:p w:rsidR="0025300B" w:rsidRPr="00B83376" w:rsidRDefault="0025300B" w:rsidP="00EB063B">
      <w:pPr>
        <w:spacing w:afterLines="20" w:after="72" w:line="320" w:lineRule="exact"/>
        <w:jc w:val="left"/>
        <w:rPr>
          <w:rFonts w:ascii="ＭＳ ゴシック" w:hAnsi="ＭＳ ゴシック" w:cs="Times New Roman"/>
          <w:szCs w:val="21"/>
        </w:rPr>
      </w:pPr>
    </w:p>
    <w:p w:rsidR="0025300B" w:rsidRPr="00B83376" w:rsidRDefault="0025300B" w:rsidP="0025300B">
      <w:pPr>
        <w:jc w:val="right"/>
        <w:rPr>
          <w:rFonts w:ascii="ＭＳ ゴシック" w:hAnsi="ＭＳ ゴシック" w:cs="Times New Roman"/>
          <w:szCs w:val="24"/>
        </w:rPr>
      </w:pPr>
      <w:r w:rsidRPr="00B83376">
        <w:rPr>
          <w:rFonts w:ascii="ＭＳ ゴシック" w:hAnsi="ＭＳ ゴシック" w:cs="Times New Roman" w:hint="eastAsia"/>
          <w:szCs w:val="24"/>
        </w:rPr>
        <w:t>（一社）全国ＬＰガス協会</w:t>
      </w:r>
    </w:p>
    <w:p w:rsidR="0025300B" w:rsidRPr="00B83376" w:rsidRDefault="0025300B" w:rsidP="00EB063B">
      <w:pPr>
        <w:spacing w:afterLines="20" w:after="72" w:line="320" w:lineRule="exact"/>
        <w:jc w:val="left"/>
        <w:rPr>
          <w:rFonts w:ascii="ＭＳ ゴシック" w:hAnsi="ＭＳ ゴシック" w:cs="Times New Roman"/>
          <w:szCs w:val="21"/>
        </w:rPr>
      </w:pPr>
    </w:p>
    <w:p w:rsidR="0025300B" w:rsidRPr="00B83376" w:rsidRDefault="0025300B" w:rsidP="00EB063B">
      <w:pPr>
        <w:spacing w:afterLines="20" w:after="72" w:line="320" w:lineRule="exact"/>
        <w:jc w:val="left"/>
        <w:rPr>
          <w:rFonts w:ascii="ＭＳ ゴシック" w:hAnsi="ＭＳ ゴシック" w:cs="Times New Roman"/>
          <w:szCs w:val="21"/>
        </w:rPr>
      </w:pPr>
    </w:p>
    <w:p w:rsidR="0093484C" w:rsidRPr="00B83376" w:rsidRDefault="00E05E06" w:rsidP="00482A83">
      <w:pPr>
        <w:spacing w:line="400" w:lineRule="exact"/>
        <w:jc w:val="center"/>
        <w:rPr>
          <w:rFonts w:ascii="ＭＳ ゴシック" w:hAnsi="ＭＳ ゴシック" w:cs="Times New Roman"/>
          <w:szCs w:val="21"/>
        </w:rPr>
      </w:pPr>
      <w:r w:rsidRPr="00B83376">
        <w:rPr>
          <w:rFonts w:ascii="ＭＳ ゴシック" w:hAnsi="ＭＳ ゴシック" w:cs="Times New Roman" w:hint="eastAsia"/>
          <w:szCs w:val="21"/>
        </w:rPr>
        <w:t>三部料金制の徹底（設備費用の外出し表示・計上禁止）に関するＱ＆Ａについて</w:t>
      </w:r>
    </w:p>
    <w:p w:rsidR="0025300B" w:rsidRPr="00B83376" w:rsidRDefault="00F907B1" w:rsidP="00482A83">
      <w:pPr>
        <w:spacing w:afterLines="20" w:after="72" w:line="280" w:lineRule="exact"/>
        <w:ind w:firstLineChars="400" w:firstLine="960"/>
        <w:jc w:val="left"/>
        <w:rPr>
          <w:rFonts w:ascii="ＭＳ ゴシック" w:hAnsi="ＭＳ ゴシック" w:cs="Times New Roman"/>
          <w:szCs w:val="21"/>
        </w:rPr>
      </w:pPr>
      <w:r w:rsidRPr="00B83376">
        <w:rPr>
          <w:rFonts w:ascii="ＭＳ ゴシック" w:hAnsi="ＭＳ ゴシック" w:cs="Times New Roman" w:hint="eastAsia"/>
          <w:szCs w:val="21"/>
        </w:rPr>
        <w:t xml:space="preserve">　</w:t>
      </w:r>
      <w:r w:rsidR="00F46C98" w:rsidRPr="00B83376">
        <w:rPr>
          <w:rFonts w:ascii="ＭＳ ゴシック" w:hAnsi="ＭＳ ゴシック" w:cs="Times New Roman" w:hint="eastAsia"/>
          <w:szCs w:val="21"/>
        </w:rPr>
        <w:t xml:space="preserve">　　　　　　　　</w:t>
      </w:r>
      <w:r w:rsidR="0093484C" w:rsidRPr="00B83376">
        <w:rPr>
          <w:rFonts w:ascii="ＭＳ ゴシック" w:hAnsi="ＭＳ ゴシック" w:cs="Times New Roman" w:hint="eastAsia"/>
          <w:szCs w:val="21"/>
        </w:rPr>
        <w:t xml:space="preserve">　　</w:t>
      </w:r>
      <w:r w:rsidR="00E05E06" w:rsidRPr="00B83376">
        <w:rPr>
          <w:rFonts w:ascii="ＭＳ ゴシック" w:hAnsi="ＭＳ ゴシック" w:cs="Times New Roman" w:hint="eastAsia"/>
          <w:szCs w:val="21"/>
        </w:rPr>
        <w:t xml:space="preserve">　　　　　　　　　　　　　　　</w:t>
      </w:r>
      <w:r w:rsidR="00482A83">
        <w:rPr>
          <w:rFonts w:ascii="ＭＳ ゴシック" w:hAnsi="ＭＳ ゴシック" w:cs="Times New Roman" w:hint="eastAsia"/>
          <w:szCs w:val="21"/>
        </w:rPr>
        <w:t xml:space="preserve">　　</w:t>
      </w:r>
      <w:r w:rsidR="0025300B" w:rsidRPr="00B83376">
        <w:rPr>
          <w:rFonts w:ascii="ＭＳ ゴシック" w:hAnsi="ＭＳ ゴシック" w:cs="Times New Roman" w:hint="eastAsia"/>
          <w:szCs w:val="21"/>
        </w:rPr>
        <w:t>（</w:t>
      </w:r>
      <w:r w:rsidR="00E05E06" w:rsidRPr="00B83376">
        <w:rPr>
          <w:rFonts w:ascii="ＭＳ ゴシック" w:hAnsi="ＭＳ ゴシック" w:cs="Times New Roman" w:hint="eastAsia"/>
          <w:szCs w:val="21"/>
        </w:rPr>
        <w:t>お知らせ</w:t>
      </w:r>
      <w:r w:rsidR="0025300B" w:rsidRPr="00B83376">
        <w:rPr>
          <w:rFonts w:ascii="ＭＳ ゴシック" w:hAnsi="ＭＳ ゴシック" w:cs="Times New Roman" w:hint="eastAsia"/>
          <w:szCs w:val="21"/>
        </w:rPr>
        <w:t>）</w:t>
      </w:r>
    </w:p>
    <w:p w:rsidR="0089566C" w:rsidRPr="00B83376" w:rsidRDefault="0089566C" w:rsidP="0025300B">
      <w:pPr>
        <w:spacing w:afterLines="20" w:after="72" w:line="320" w:lineRule="exact"/>
        <w:jc w:val="left"/>
        <w:rPr>
          <w:rFonts w:ascii="ＭＳ ゴシック" w:hAnsi="ＭＳ ゴシック" w:cs="Times New Roman"/>
          <w:szCs w:val="21"/>
        </w:rPr>
      </w:pPr>
    </w:p>
    <w:p w:rsidR="0089566C" w:rsidRPr="00B83376" w:rsidRDefault="00E05E06" w:rsidP="00B83376">
      <w:pPr>
        <w:spacing w:line="520" w:lineRule="exact"/>
        <w:ind w:rightChars="20" w:right="48" w:firstLineChars="100" w:firstLine="240"/>
        <w:rPr>
          <w:rFonts w:ascii="ＭＳ ゴシック" w:hAnsi="ＭＳ ゴシック" w:cs="Times New Roman"/>
          <w:szCs w:val="24"/>
        </w:rPr>
      </w:pPr>
      <w:r w:rsidRPr="00B83376">
        <w:rPr>
          <w:rFonts w:ascii="ＭＳ ゴシック" w:hAnsi="ＭＳ ゴシック" w:cs="Times New Roman" w:hint="eastAsia"/>
          <w:szCs w:val="24"/>
        </w:rPr>
        <w:t>標記につきましては、ＬＰガスの商慣行是正に関する改正法令(令和６(２０２４</w:t>
      </w:r>
      <w:r w:rsidR="005773CD">
        <w:rPr>
          <w:rFonts w:ascii="ＭＳ ゴシック" w:hAnsi="ＭＳ ゴシック" w:cs="Times New Roman" w:hint="eastAsia"/>
          <w:szCs w:val="24"/>
        </w:rPr>
        <w:t>)</w:t>
      </w:r>
      <w:r w:rsidRPr="00B83376">
        <w:rPr>
          <w:rFonts w:ascii="ＭＳ ゴシック" w:hAnsi="ＭＳ ゴシック" w:cs="Times New Roman" w:hint="eastAsia"/>
          <w:szCs w:val="24"/>
        </w:rPr>
        <w:t>年４月２日公布)のうち、三部料金制の徹底(</w:t>
      </w:r>
      <w:r w:rsidRPr="00B83376">
        <w:rPr>
          <w:rFonts w:ascii="ＭＳ ゴシック" w:hAnsi="ＭＳ ゴシック" w:cs="Times New Roman" w:hint="eastAsia"/>
          <w:szCs w:val="21"/>
        </w:rPr>
        <w:t>設備費用の外出し表示・計上禁止)に係わる規律については、</w:t>
      </w:r>
      <w:r w:rsidRPr="00B83376">
        <w:rPr>
          <w:rFonts w:ascii="ＭＳ ゴシック" w:hAnsi="ＭＳ ゴシック" w:cs="Times New Roman" w:hint="eastAsia"/>
          <w:szCs w:val="24"/>
        </w:rPr>
        <w:t>令和７年(２０２５)４月２日に施行されます。</w:t>
      </w:r>
    </w:p>
    <w:p w:rsidR="00EB063B" w:rsidRPr="005E2DDE" w:rsidRDefault="00EB063B" w:rsidP="00B83376">
      <w:pPr>
        <w:spacing w:line="520" w:lineRule="exact"/>
        <w:ind w:rightChars="20" w:right="48"/>
        <w:rPr>
          <w:rFonts w:ascii="ＭＳ ゴシック" w:hAnsi="ＭＳ ゴシック" w:cs="Times New Roman"/>
          <w:szCs w:val="24"/>
        </w:rPr>
      </w:pPr>
    </w:p>
    <w:p w:rsidR="0089566C" w:rsidRDefault="00E05E06" w:rsidP="00B83376">
      <w:pPr>
        <w:spacing w:line="520" w:lineRule="exact"/>
        <w:ind w:rightChars="20" w:right="48" w:firstLineChars="100" w:firstLine="240"/>
        <w:rPr>
          <w:rFonts w:ascii="ＭＳ ゴシック" w:hAnsi="ＭＳ ゴシック" w:cs="Times New Roman"/>
          <w:szCs w:val="21"/>
        </w:rPr>
      </w:pPr>
      <w:r w:rsidRPr="00B83376">
        <w:rPr>
          <w:rFonts w:ascii="ＭＳ ゴシック" w:hAnsi="ＭＳ ゴシック" w:cs="Times New Roman" w:hint="eastAsia"/>
          <w:szCs w:val="24"/>
        </w:rPr>
        <w:t>この度、</w:t>
      </w:r>
      <w:r w:rsidR="00B83376" w:rsidRPr="00B83376">
        <w:rPr>
          <w:rFonts w:ascii="ＭＳ ゴシック" w:hAnsi="ＭＳ ゴシック" w:cs="Times New Roman" w:hint="eastAsia"/>
          <w:szCs w:val="21"/>
        </w:rPr>
        <w:t>経済産業省</w:t>
      </w:r>
      <w:r w:rsidRPr="00B83376">
        <w:rPr>
          <w:rFonts w:ascii="ＭＳ ゴシック" w:hAnsi="ＭＳ ゴシック" w:cs="Times New Roman" w:hint="eastAsia"/>
          <w:szCs w:val="24"/>
        </w:rPr>
        <w:t>燃料流通政策室より、</w:t>
      </w:r>
      <w:r w:rsidR="00B83376" w:rsidRPr="00B83376">
        <w:rPr>
          <w:rFonts w:ascii="ＭＳ ゴシック" w:hAnsi="ＭＳ ゴシック" w:cs="Times New Roman" w:hint="eastAsia"/>
          <w:szCs w:val="24"/>
        </w:rPr>
        <w:t>各方面から</w:t>
      </w:r>
      <w:r w:rsidRPr="00B83376">
        <w:rPr>
          <w:rFonts w:ascii="ＭＳ ゴシック" w:hAnsi="ＭＳ ゴシック" w:cs="Times New Roman" w:hint="eastAsia"/>
          <w:szCs w:val="24"/>
        </w:rPr>
        <w:t>寄せられた質問</w:t>
      </w:r>
      <w:r w:rsidR="00B83376" w:rsidRPr="00B83376">
        <w:rPr>
          <w:rFonts w:ascii="ＭＳ ゴシック" w:hAnsi="ＭＳ ゴシック" w:cs="Times New Roman" w:hint="eastAsia"/>
          <w:szCs w:val="24"/>
        </w:rPr>
        <w:t>等を踏まえて、</w:t>
      </w:r>
      <w:r w:rsidRPr="00B83376">
        <w:rPr>
          <w:rFonts w:ascii="ＭＳ ゴシック" w:hAnsi="ＭＳ ゴシック" w:cs="Times New Roman" w:hint="eastAsia"/>
          <w:szCs w:val="24"/>
        </w:rPr>
        <w:t>別添のとおり考え方を整理し、ホームページにて公表した旨の連絡がありましたので、</w:t>
      </w:r>
      <w:r w:rsidR="0089566C" w:rsidRPr="00B83376">
        <w:rPr>
          <w:rFonts w:ascii="ＭＳ ゴシック" w:hAnsi="ＭＳ ゴシック" w:cs="Times New Roman" w:hint="eastAsia"/>
          <w:szCs w:val="21"/>
        </w:rPr>
        <w:t>都道府県協会におかれましては会員に対し、また直接会員におかれましては営業所等に対し、ご周知くださいますようよろしくお願いいたします。</w:t>
      </w:r>
    </w:p>
    <w:p w:rsidR="00EB063B" w:rsidRDefault="00EB063B" w:rsidP="00B83376">
      <w:pPr>
        <w:spacing w:afterLines="20" w:after="72" w:line="520" w:lineRule="exact"/>
        <w:jc w:val="left"/>
        <w:rPr>
          <w:rFonts w:ascii="ＭＳ ゴシック" w:hAnsi="ＭＳ ゴシック" w:cs="Times New Roman"/>
          <w:szCs w:val="21"/>
        </w:rPr>
      </w:pPr>
    </w:p>
    <w:p w:rsidR="00AD77D5" w:rsidRPr="00AD77D5" w:rsidRDefault="00AD77D5" w:rsidP="00B83376">
      <w:pPr>
        <w:spacing w:afterLines="20" w:after="72" w:line="520" w:lineRule="exact"/>
        <w:jc w:val="left"/>
        <w:rPr>
          <w:rFonts w:ascii="ＭＳ ゴシック" w:hAnsi="ＭＳ ゴシック" w:cs="Times New Roman"/>
          <w:b/>
          <w:szCs w:val="21"/>
        </w:rPr>
      </w:pPr>
      <w:r w:rsidRPr="00AD77D5">
        <w:rPr>
          <w:rFonts w:ascii="ＭＳ ゴシック" w:hAnsi="ＭＳ ゴシック" w:cs="Times New Roman" w:hint="eastAsia"/>
          <w:b/>
          <w:szCs w:val="21"/>
        </w:rPr>
        <w:t>○経済産業省</w:t>
      </w:r>
      <w:r w:rsidR="00B83376">
        <w:rPr>
          <w:rFonts w:ascii="ＭＳ ゴシック" w:hAnsi="ＭＳ ゴシック" w:cs="Times New Roman" w:hint="eastAsia"/>
          <w:b/>
          <w:szCs w:val="21"/>
        </w:rPr>
        <w:t>資源エネルギー庁</w:t>
      </w:r>
      <w:r w:rsidRPr="00AD77D5">
        <w:rPr>
          <w:rFonts w:ascii="ＭＳ ゴシック" w:hAnsi="ＭＳ ゴシック" w:cs="Times New Roman" w:hint="eastAsia"/>
          <w:b/>
          <w:szCs w:val="21"/>
        </w:rPr>
        <w:t>ホームページ</w:t>
      </w:r>
    </w:p>
    <w:p w:rsidR="00B83376" w:rsidRDefault="009C659C" w:rsidP="00B83376">
      <w:pPr>
        <w:widowControl/>
        <w:shd w:val="clear" w:color="auto" w:fill="FFFFFF"/>
        <w:ind w:left="-210" w:firstLineChars="100" w:firstLine="240"/>
        <w:jc w:val="left"/>
        <w:textAlignment w:val="top"/>
        <w:rPr>
          <w:rFonts w:ascii="ＭＳ ゴシック" w:hAnsi="ＭＳ ゴシック" w:cs="Times New Roman"/>
          <w:szCs w:val="24"/>
        </w:rPr>
      </w:pPr>
      <w:r w:rsidRPr="00B83376">
        <w:rPr>
          <w:rFonts w:ascii="ＭＳ ゴシック" w:hAnsi="ＭＳ ゴシック" w:cs="Times New Roman" w:hint="eastAsia"/>
          <w:szCs w:val="24"/>
        </w:rPr>
        <w:t>【</w:t>
      </w:r>
      <w:r w:rsidR="00B83376" w:rsidRPr="00B83376">
        <w:rPr>
          <w:rFonts w:ascii="ＭＳ ゴシック" w:hAnsi="ＭＳ ゴシック" w:cs="Times New Roman" w:hint="eastAsia"/>
          <w:szCs w:val="24"/>
        </w:rPr>
        <w:t>三部料金制の徹底（設備費用の外出し表示・計上禁止）に関するＱ＆Ａ(令和7年3</w:t>
      </w:r>
    </w:p>
    <w:p w:rsidR="009C659C" w:rsidRPr="00B83376" w:rsidRDefault="00B83376" w:rsidP="00B83376">
      <w:pPr>
        <w:widowControl/>
        <w:shd w:val="clear" w:color="auto" w:fill="FFFFFF"/>
        <w:ind w:left="-210" w:firstLineChars="100" w:firstLine="240"/>
        <w:jc w:val="left"/>
        <w:textAlignment w:val="top"/>
        <w:rPr>
          <w:rFonts w:ascii="ＭＳ ゴシック" w:hAnsi="ＭＳ ゴシック" w:cs="Times New Roman"/>
          <w:szCs w:val="24"/>
        </w:rPr>
      </w:pPr>
      <w:r>
        <w:rPr>
          <w:rFonts w:ascii="ＭＳ ゴシック" w:hAnsi="ＭＳ ゴシック" w:cs="Times New Roman" w:hint="eastAsia"/>
          <w:szCs w:val="24"/>
        </w:rPr>
        <w:t xml:space="preserve">　</w:t>
      </w:r>
      <w:r w:rsidRPr="00B83376">
        <w:rPr>
          <w:rFonts w:ascii="ＭＳ ゴシック" w:hAnsi="ＭＳ ゴシック" w:cs="Times New Roman" w:hint="eastAsia"/>
          <w:szCs w:val="24"/>
        </w:rPr>
        <w:t>月25日策定)</w:t>
      </w:r>
      <w:r w:rsidR="009C659C" w:rsidRPr="00B83376">
        <w:rPr>
          <w:rFonts w:ascii="ＭＳ ゴシック" w:hAnsi="ＭＳ ゴシック" w:cs="Times New Roman" w:hint="eastAsia"/>
          <w:szCs w:val="24"/>
        </w:rPr>
        <w:t>】</w:t>
      </w:r>
    </w:p>
    <w:p w:rsidR="00B83376" w:rsidRPr="00B83376" w:rsidRDefault="00C30636" w:rsidP="00B83376">
      <w:pPr>
        <w:pStyle w:val="ae"/>
        <w:ind w:leftChars="-100" w:left="-240" w:firstLineChars="224" w:firstLine="493"/>
        <w:rPr>
          <w:sz w:val="19"/>
          <w:szCs w:val="19"/>
        </w:rPr>
      </w:pPr>
      <w:hyperlink r:id="rId8" w:history="1">
        <w:r w:rsidR="00B83376" w:rsidRPr="00370CA3">
          <w:rPr>
            <w:rStyle w:val="a3"/>
            <w:rFonts w:ascii="ＭＳ ゴシック" w:eastAsia="ＭＳ ゴシック" w:hAnsi="ＭＳ ゴシック" w:hint="eastAsia"/>
            <w:sz w:val="19"/>
            <w:szCs w:val="19"/>
          </w:rPr>
          <w:t>https://www.enecho.meti.go.jp/category/resources_and_fuel/distribution/lpgass_hourei/index.htm</w:t>
        </w:r>
        <w:r w:rsidR="00B83376" w:rsidRPr="00370CA3">
          <w:rPr>
            <w:rStyle w:val="a3"/>
            <w:rFonts w:hint="eastAsia"/>
            <w:sz w:val="19"/>
            <w:szCs w:val="19"/>
          </w:rPr>
          <w:t>l</w:t>
        </w:r>
      </w:hyperlink>
    </w:p>
    <w:p w:rsidR="00AD77D5" w:rsidRPr="00B83376" w:rsidRDefault="00AD77D5" w:rsidP="00EB063B">
      <w:pPr>
        <w:spacing w:afterLines="20" w:after="72" w:line="320" w:lineRule="exact"/>
        <w:ind w:firstLineChars="100" w:firstLine="240"/>
        <w:jc w:val="left"/>
        <w:rPr>
          <w:rFonts w:ascii="ＭＳ ゴシック" w:hAnsi="ＭＳ ゴシック" w:cs="Times New Roman"/>
          <w:szCs w:val="21"/>
        </w:rPr>
      </w:pPr>
    </w:p>
    <w:p w:rsidR="0047134F" w:rsidRDefault="0047134F" w:rsidP="0047134F">
      <w:pPr>
        <w:ind w:right="-2"/>
        <w:rPr>
          <w:rFonts w:ascii="ＭＳ ゴシック" w:hAnsi="ＭＳ ゴシック" w:cs="Times New Roman"/>
          <w:szCs w:val="24"/>
        </w:rPr>
      </w:pPr>
    </w:p>
    <w:p w:rsidR="0047134F" w:rsidRPr="0089566C" w:rsidRDefault="0047134F" w:rsidP="0047134F">
      <w:pPr>
        <w:ind w:right="-2"/>
        <w:rPr>
          <w:rFonts w:ascii="ＭＳ ゴシック" w:hAnsi="ＭＳ ゴシック" w:cs="Times New Roman"/>
          <w:szCs w:val="24"/>
        </w:rPr>
      </w:pPr>
    </w:p>
    <w:p w:rsidR="0047134F" w:rsidRPr="0089566C" w:rsidRDefault="0047134F" w:rsidP="0047134F">
      <w:pPr>
        <w:ind w:right="-2" w:firstLineChars="100" w:firstLine="240"/>
        <w:jc w:val="right"/>
        <w:rPr>
          <w:rFonts w:ascii="ＭＳ ゴシック" w:hAnsi="ＭＳ ゴシック" w:cs="Times New Roman"/>
          <w:szCs w:val="24"/>
        </w:rPr>
      </w:pPr>
      <w:r w:rsidRPr="0089566C">
        <w:rPr>
          <w:rFonts w:ascii="ＭＳ ゴシック" w:hAnsi="ＭＳ ゴシック" w:cs="Times New Roman" w:hint="eastAsia"/>
          <w:szCs w:val="24"/>
        </w:rPr>
        <w:t>以　上</w:t>
      </w:r>
    </w:p>
    <w:p w:rsidR="0047134F" w:rsidRPr="0089566C" w:rsidRDefault="0047134F" w:rsidP="0047134F">
      <w:pPr>
        <w:ind w:right="-2" w:firstLineChars="100" w:firstLine="240"/>
        <w:jc w:val="right"/>
        <w:rPr>
          <w:rFonts w:ascii="ＭＳ ゴシック" w:hAnsi="ＭＳ ゴシック" w:cs="Times New Roman"/>
          <w:szCs w:val="24"/>
        </w:rPr>
      </w:pPr>
      <w:r w:rsidRPr="0089566C">
        <w:rPr>
          <w:rFonts w:ascii="ＭＳ ゴシック" w:hAnsi="ＭＳ ゴシック" w:cs="Times New Roman" w:hint="eastAsia"/>
          <w:szCs w:val="24"/>
        </w:rPr>
        <w:t>発信手段：Ｅメール</w:t>
      </w:r>
    </w:p>
    <w:p w:rsidR="0093484C" w:rsidRDefault="0047134F" w:rsidP="00B83376">
      <w:pPr>
        <w:ind w:right="-2" w:firstLineChars="100" w:firstLine="240"/>
        <w:jc w:val="right"/>
        <w:rPr>
          <w:rFonts w:ascii="ＭＳ ゴシック" w:hAnsi="ＭＳ ゴシック" w:cs="Times New Roman"/>
          <w:b/>
          <w:szCs w:val="24"/>
          <w:bdr w:val="single" w:sz="4" w:space="0" w:color="auto"/>
        </w:rPr>
      </w:pPr>
      <w:r w:rsidRPr="0089566C">
        <w:rPr>
          <w:rFonts w:ascii="ＭＳ ゴシック" w:hAnsi="ＭＳ ゴシック" w:cs="Times New Roman" w:hint="eastAsia"/>
          <w:szCs w:val="24"/>
        </w:rPr>
        <w:t xml:space="preserve">担当：保安・業務グループ　</w:t>
      </w:r>
      <w:r>
        <w:rPr>
          <w:rFonts w:ascii="ＭＳ ゴシック" w:hAnsi="ＭＳ ゴシック" w:cs="Times New Roman" w:hint="eastAsia"/>
          <w:szCs w:val="24"/>
        </w:rPr>
        <w:t>瀬谷、森、岩田</w:t>
      </w:r>
    </w:p>
    <w:sectPr w:rsidR="0093484C" w:rsidSect="00FB6781">
      <w:pgSz w:w="11906" w:h="16838" w:code="9"/>
      <w:pgMar w:top="1474" w:right="130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84C" w:rsidRDefault="0093484C" w:rsidP="0093484C">
      <w:r>
        <w:separator/>
      </w:r>
    </w:p>
  </w:endnote>
  <w:endnote w:type="continuationSeparator" w:id="0">
    <w:p w:rsidR="0093484C" w:rsidRDefault="0093484C" w:rsidP="0093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84C" w:rsidRDefault="0093484C" w:rsidP="0093484C">
      <w:r>
        <w:separator/>
      </w:r>
    </w:p>
  </w:footnote>
  <w:footnote w:type="continuationSeparator" w:id="0">
    <w:p w:rsidR="0093484C" w:rsidRDefault="0093484C" w:rsidP="00934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308B"/>
    <w:multiLevelType w:val="hybridMultilevel"/>
    <w:tmpl w:val="EDF8D324"/>
    <w:lvl w:ilvl="0" w:tplc="8E5263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ACC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8BB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04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0C60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62B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C8D8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AEEC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61F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45207"/>
    <w:multiLevelType w:val="hybridMultilevel"/>
    <w:tmpl w:val="5AD8685A"/>
    <w:lvl w:ilvl="0" w:tplc="E4F04F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485C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4EA3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852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7861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341E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405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B0D2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588D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E30D1"/>
    <w:multiLevelType w:val="hybridMultilevel"/>
    <w:tmpl w:val="3684B4CA"/>
    <w:lvl w:ilvl="0" w:tplc="0409000B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3" w15:restartNumberingAfterBreak="0">
    <w:nsid w:val="2100302C"/>
    <w:multiLevelType w:val="hybridMultilevel"/>
    <w:tmpl w:val="125819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BA55AF"/>
    <w:multiLevelType w:val="hybridMultilevel"/>
    <w:tmpl w:val="A9EC67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B971E6"/>
    <w:multiLevelType w:val="hybridMultilevel"/>
    <w:tmpl w:val="FAD6B1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F4512"/>
    <w:multiLevelType w:val="hybridMultilevel"/>
    <w:tmpl w:val="217E20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2151A"/>
    <w:multiLevelType w:val="multilevel"/>
    <w:tmpl w:val="7302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E276C"/>
    <w:multiLevelType w:val="hybridMultilevel"/>
    <w:tmpl w:val="2B12AA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8F6690"/>
    <w:multiLevelType w:val="hybridMultilevel"/>
    <w:tmpl w:val="72BE820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4076611"/>
    <w:multiLevelType w:val="hybridMultilevel"/>
    <w:tmpl w:val="DF6CD63C"/>
    <w:lvl w:ilvl="0" w:tplc="67F0E5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2E94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684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A58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DC68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C49B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1AC6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7A13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8A3E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74"/>
    <w:rsid w:val="001D590A"/>
    <w:rsid w:val="001F263D"/>
    <w:rsid w:val="002164C6"/>
    <w:rsid w:val="0025300B"/>
    <w:rsid w:val="00275CEC"/>
    <w:rsid w:val="002F026A"/>
    <w:rsid w:val="003019A3"/>
    <w:rsid w:val="00374533"/>
    <w:rsid w:val="003A7398"/>
    <w:rsid w:val="00417D8D"/>
    <w:rsid w:val="0047134F"/>
    <w:rsid w:val="00482A83"/>
    <w:rsid w:val="004905DB"/>
    <w:rsid w:val="00524E77"/>
    <w:rsid w:val="00562874"/>
    <w:rsid w:val="005773CD"/>
    <w:rsid w:val="005D7CD5"/>
    <w:rsid w:val="005E2DDE"/>
    <w:rsid w:val="00685EE4"/>
    <w:rsid w:val="0072547B"/>
    <w:rsid w:val="008113C3"/>
    <w:rsid w:val="00855052"/>
    <w:rsid w:val="0089566C"/>
    <w:rsid w:val="008B1969"/>
    <w:rsid w:val="0093484C"/>
    <w:rsid w:val="00997BA3"/>
    <w:rsid w:val="009C659C"/>
    <w:rsid w:val="00A134CD"/>
    <w:rsid w:val="00AB6F98"/>
    <w:rsid w:val="00AD77D5"/>
    <w:rsid w:val="00B00B76"/>
    <w:rsid w:val="00B241D1"/>
    <w:rsid w:val="00B83376"/>
    <w:rsid w:val="00C30636"/>
    <w:rsid w:val="00C37525"/>
    <w:rsid w:val="00C91224"/>
    <w:rsid w:val="00D2041F"/>
    <w:rsid w:val="00D620B9"/>
    <w:rsid w:val="00E05E06"/>
    <w:rsid w:val="00E21645"/>
    <w:rsid w:val="00EB063B"/>
    <w:rsid w:val="00F152B3"/>
    <w:rsid w:val="00F46C98"/>
    <w:rsid w:val="00F907B1"/>
    <w:rsid w:val="00FB6781"/>
    <w:rsid w:val="00FC777B"/>
    <w:rsid w:val="00FF0BDE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83412-FA72-4093-AE60-2FD4CB92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39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7398"/>
    <w:rPr>
      <w:color w:val="954F72" w:themeColor="followed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8113C3"/>
  </w:style>
  <w:style w:type="character" w:customStyle="1" w:styleId="a6">
    <w:name w:val="日付 (文字)"/>
    <w:basedOn w:val="a0"/>
    <w:link w:val="a5"/>
    <w:uiPriority w:val="99"/>
    <w:semiHidden/>
    <w:rsid w:val="008113C3"/>
  </w:style>
  <w:style w:type="paragraph" w:styleId="a7">
    <w:name w:val="List Paragraph"/>
    <w:basedOn w:val="a"/>
    <w:uiPriority w:val="34"/>
    <w:qFormat/>
    <w:rsid w:val="008113C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B0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64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348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484C"/>
  </w:style>
  <w:style w:type="paragraph" w:styleId="ac">
    <w:name w:val="footer"/>
    <w:basedOn w:val="a"/>
    <w:link w:val="ad"/>
    <w:uiPriority w:val="99"/>
    <w:unhideWhenUsed/>
    <w:rsid w:val="009348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484C"/>
  </w:style>
  <w:style w:type="paragraph" w:styleId="ae">
    <w:name w:val="Plain Text"/>
    <w:basedOn w:val="a"/>
    <w:link w:val="af"/>
    <w:uiPriority w:val="99"/>
    <w:semiHidden/>
    <w:unhideWhenUsed/>
    <w:rsid w:val="00B83376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semiHidden/>
    <w:rsid w:val="00B83376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6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2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6509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091">
          <w:marLeft w:val="446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293">
          <w:marLeft w:val="446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cho.meti.go.jp/category/resources_and_fuel/distribution/lpgass_hourei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EA943-E57B-4574-9460-41124E70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JLSA017</dc:creator>
  <cp:keywords/>
  <dc:description/>
  <cp:lastModifiedBy>JLSA017</cp:lastModifiedBy>
  <cp:revision>27</cp:revision>
  <cp:lastPrinted>2025-03-26T02:48:00Z</cp:lastPrinted>
  <dcterms:created xsi:type="dcterms:W3CDTF">2024-03-24T23:30:00Z</dcterms:created>
  <dcterms:modified xsi:type="dcterms:W3CDTF">2025-03-28T02:36:00Z</dcterms:modified>
</cp:coreProperties>
</file>