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Default="003D0E49" w:rsidP="00D8065E">
      <w:pPr>
        <w:wordWrap w:val="0"/>
        <w:ind w:leftChars="-59" w:left="-142" w:firstLineChars="118" w:firstLine="283"/>
        <w:jc w:val="right"/>
        <w:rPr>
          <w:rFonts w:ascii="ＭＳ ゴシック" w:hAnsi="ＭＳ ゴシック"/>
          <w:szCs w:val="24"/>
        </w:rPr>
      </w:pPr>
      <w:r>
        <w:rPr>
          <w:rFonts w:ascii="ＭＳ ゴシック" w:hAnsi="ＭＳ ゴシック" w:hint="eastAsia"/>
          <w:szCs w:val="24"/>
        </w:rPr>
        <w:t>全Ｌ協保安・業務Ｇ７</w:t>
      </w:r>
      <w:r w:rsidR="00DF5843" w:rsidRPr="00DF5843">
        <w:rPr>
          <w:rFonts w:ascii="ＭＳ ゴシック" w:hAnsi="ＭＳ ゴシック" w:hint="eastAsia"/>
          <w:szCs w:val="24"/>
        </w:rPr>
        <w:t>第</w:t>
      </w:r>
      <w:r w:rsidR="00F112B2">
        <w:rPr>
          <w:rFonts w:ascii="ＭＳ ゴシック" w:hAnsi="ＭＳ ゴシック" w:hint="eastAsia"/>
          <w:szCs w:val="24"/>
        </w:rPr>
        <w:t>３５</w:t>
      </w:r>
      <w:r w:rsidR="00DF5843" w:rsidRPr="00DF5843">
        <w:rPr>
          <w:rFonts w:ascii="ＭＳ ゴシック" w:hAnsi="ＭＳ ゴシック" w:hint="eastAsia"/>
          <w:szCs w:val="24"/>
        </w:rPr>
        <w:t>号</w:t>
      </w:r>
    </w:p>
    <w:p w:rsidR="00FF400F" w:rsidRDefault="00177D60" w:rsidP="00D8065E">
      <w:pPr>
        <w:ind w:leftChars="-59" w:left="-142" w:firstLineChars="118" w:firstLine="283"/>
        <w:jc w:val="right"/>
        <w:rPr>
          <w:rFonts w:ascii="ＭＳ ゴシック" w:hAnsi="ＭＳ ゴシック"/>
          <w:szCs w:val="24"/>
        </w:rPr>
      </w:pPr>
      <w:r>
        <w:rPr>
          <w:rFonts w:ascii="ＭＳ ゴシック" w:hAnsi="ＭＳ ゴシック" w:hint="eastAsia"/>
          <w:szCs w:val="24"/>
        </w:rPr>
        <w:t>令和</w:t>
      </w:r>
      <w:r w:rsidR="003D0E49">
        <w:rPr>
          <w:rFonts w:ascii="ＭＳ ゴシック" w:hAnsi="ＭＳ ゴシック" w:hint="eastAsia"/>
          <w:szCs w:val="24"/>
        </w:rPr>
        <w:t>７</w:t>
      </w:r>
      <w:r w:rsidR="00221E82">
        <w:rPr>
          <w:rFonts w:ascii="ＭＳ ゴシック" w:hAnsi="ＭＳ ゴシック" w:hint="eastAsia"/>
          <w:szCs w:val="24"/>
        </w:rPr>
        <w:t>年</w:t>
      </w:r>
      <w:r w:rsidR="00511BDF">
        <w:rPr>
          <w:rFonts w:ascii="ＭＳ ゴシック" w:hAnsi="ＭＳ ゴシック" w:hint="eastAsia"/>
          <w:szCs w:val="24"/>
        </w:rPr>
        <w:t>５</w:t>
      </w:r>
      <w:r w:rsidR="00C810B5">
        <w:rPr>
          <w:rFonts w:ascii="ＭＳ ゴシック" w:hAnsi="ＭＳ ゴシック" w:hint="eastAsia"/>
          <w:szCs w:val="24"/>
        </w:rPr>
        <w:t>月</w:t>
      </w:r>
      <w:r w:rsidR="00511BDF">
        <w:rPr>
          <w:rFonts w:ascii="ＭＳ ゴシック" w:hAnsi="ＭＳ ゴシック" w:hint="eastAsia"/>
          <w:szCs w:val="24"/>
        </w:rPr>
        <w:t>１</w:t>
      </w:r>
      <w:r w:rsidR="00FF400F">
        <w:rPr>
          <w:rFonts w:ascii="ＭＳ ゴシック" w:hAnsi="ＭＳ ゴシック" w:hint="eastAsia"/>
          <w:szCs w:val="24"/>
        </w:rPr>
        <w:t>日</w:t>
      </w:r>
    </w:p>
    <w:p w:rsidR="00FF400F" w:rsidRDefault="00FF400F" w:rsidP="00A962C5">
      <w:pPr>
        <w:rPr>
          <w:rFonts w:ascii="ＭＳ ゴシック" w:hAnsi="ＭＳ ゴシック"/>
          <w:szCs w:val="24"/>
        </w:rPr>
      </w:pPr>
    </w:p>
    <w:p w:rsidR="00FF400F" w:rsidRDefault="00350898" w:rsidP="00D8065E">
      <w:pPr>
        <w:ind w:leftChars="-59" w:left="-142" w:firstLineChars="118" w:firstLine="396"/>
        <w:jc w:val="left"/>
        <w:rPr>
          <w:rFonts w:ascii="ＭＳ ゴシック" w:hAnsi="ＭＳ ゴシック"/>
          <w:spacing w:val="48"/>
          <w:kern w:val="0"/>
          <w:szCs w:val="24"/>
        </w:rPr>
      </w:pPr>
      <w:r>
        <w:rPr>
          <w:rFonts w:ascii="ＭＳ ゴシック" w:hAnsi="ＭＳ ゴシック" w:hint="eastAsia"/>
          <w:spacing w:val="48"/>
          <w:kern w:val="0"/>
          <w:szCs w:val="24"/>
        </w:rPr>
        <w:t xml:space="preserve">正 会 </w:t>
      </w:r>
      <w:r w:rsidR="00FF400F">
        <w:rPr>
          <w:rFonts w:ascii="ＭＳ ゴシック" w:hAnsi="ＭＳ ゴシック" w:hint="eastAsia"/>
          <w:spacing w:val="48"/>
          <w:kern w:val="0"/>
          <w:szCs w:val="24"/>
        </w:rPr>
        <w:t>員　各位</w:t>
      </w:r>
    </w:p>
    <w:p w:rsidR="00FF400F" w:rsidRDefault="00FF400F" w:rsidP="00D8065E">
      <w:pPr>
        <w:ind w:leftChars="-59" w:left="-142" w:firstLineChars="118" w:firstLine="283"/>
        <w:jc w:val="right"/>
        <w:rPr>
          <w:rFonts w:ascii="ＭＳ ゴシック" w:hAnsi="ＭＳ ゴシック"/>
          <w:szCs w:val="24"/>
        </w:rPr>
      </w:pPr>
      <w:r>
        <w:rPr>
          <w:rFonts w:ascii="ＭＳ ゴシック" w:hAnsi="ＭＳ ゴシック" w:hint="eastAsia"/>
          <w:szCs w:val="24"/>
        </w:rPr>
        <w:t>（一社）全国ＬＰガス協会</w:t>
      </w:r>
    </w:p>
    <w:p w:rsidR="003D0E49" w:rsidRPr="00A962C5" w:rsidRDefault="003D0E49" w:rsidP="00A962C5">
      <w:pPr>
        <w:rPr>
          <w:rFonts w:ascii="ＭＳ ゴシック" w:hAnsi="ＭＳ ゴシック"/>
          <w:szCs w:val="24"/>
        </w:rPr>
      </w:pPr>
    </w:p>
    <w:p w:rsidR="001D7717" w:rsidRDefault="001D7717" w:rsidP="00A962C5">
      <w:pPr>
        <w:rPr>
          <w:rFonts w:ascii="ＭＳ ゴシック" w:hAnsi="ＭＳ ゴシック"/>
          <w:szCs w:val="24"/>
        </w:rPr>
      </w:pPr>
    </w:p>
    <w:p w:rsidR="003D0E49" w:rsidRDefault="003D0E49" w:rsidP="00D8065E">
      <w:pPr>
        <w:ind w:leftChars="-59" w:left="-142" w:firstLineChars="118" w:firstLine="283"/>
        <w:jc w:val="center"/>
        <w:rPr>
          <w:rFonts w:ascii="ＭＳ ゴシック" w:hAnsi="ＭＳ ゴシック"/>
          <w:szCs w:val="24"/>
        </w:rPr>
      </w:pPr>
      <w:r>
        <w:rPr>
          <w:rFonts w:ascii="ＭＳ ゴシック" w:hAnsi="ＭＳ ゴシック" w:hint="eastAsia"/>
          <w:szCs w:val="24"/>
        </w:rPr>
        <w:t>業務用マイコンメーターとガス警報器の連動</w:t>
      </w:r>
      <w:r w:rsidR="000D223E">
        <w:rPr>
          <w:rFonts w:ascii="ＭＳ ゴシック" w:hAnsi="ＭＳ ゴシック" w:hint="eastAsia"/>
          <w:szCs w:val="24"/>
        </w:rPr>
        <w:t>等</w:t>
      </w:r>
      <w:r>
        <w:rPr>
          <w:rFonts w:ascii="ＭＳ ゴシック" w:hAnsi="ＭＳ ゴシック" w:hint="eastAsia"/>
          <w:szCs w:val="24"/>
        </w:rPr>
        <w:t>のお願いについて（お願い）</w:t>
      </w:r>
    </w:p>
    <w:p w:rsidR="00FF400F" w:rsidRDefault="00FF400F" w:rsidP="00A962C5">
      <w:pPr>
        <w:jc w:val="left"/>
        <w:rPr>
          <w:rFonts w:ascii="ＭＳ ゴシック" w:hAnsi="ＭＳ ゴシック"/>
          <w:szCs w:val="24"/>
        </w:rPr>
      </w:pPr>
    </w:p>
    <w:p w:rsidR="002E4141" w:rsidRDefault="002E4141" w:rsidP="00A962C5">
      <w:pPr>
        <w:jc w:val="left"/>
        <w:rPr>
          <w:rFonts w:ascii="ＭＳ ゴシック" w:hAnsi="ＭＳ ゴシック"/>
          <w:szCs w:val="24"/>
        </w:rPr>
      </w:pPr>
    </w:p>
    <w:p w:rsidR="00520682" w:rsidRDefault="003D0E49" w:rsidP="00D90D7B">
      <w:pPr>
        <w:ind w:leftChars="-59" w:left="-142" w:rightChars="-237" w:right="-569" w:firstLineChars="118" w:firstLine="283"/>
        <w:jc w:val="left"/>
        <w:rPr>
          <w:rFonts w:ascii="ＭＳ ゴシック" w:hAnsi="ＭＳ ゴシック" w:cs="ＭＳ Ｐゴシック"/>
          <w:kern w:val="0"/>
          <w:szCs w:val="24"/>
        </w:rPr>
      </w:pPr>
      <w:r>
        <w:rPr>
          <w:rFonts w:ascii="ＭＳ ゴシック" w:hAnsi="ＭＳ ゴシック" w:cs="ＭＳ Ｐゴシック" w:hint="eastAsia"/>
          <w:kern w:val="0"/>
          <w:szCs w:val="24"/>
        </w:rPr>
        <w:t>標記につきまして、日本ガスメーター工業会</w:t>
      </w:r>
      <w:r>
        <w:rPr>
          <w:rFonts w:ascii="ＭＳ ゴシック" w:hAnsi="ＭＳ ゴシック" w:cs="ＭＳ Ｐゴシック"/>
          <w:kern w:val="0"/>
          <w:szCs w:val="24"/>
        </w:rPr>
        <w:t>よ</w:t>
      </w:r>
      <w:r w:rsidR="002F0E20">
        <w:rPr>
          <w:rFonts w:ascii="ＭＳ ゴシック" w:hAnsi="ＭＳ ゴシック" w:cs="ＭＳ Ｐゴシック" w:hint="eastAsia"/>
          <w:kern w:val="0"/>
          <w:szCs w:val="24"/>
        </w:rPr>
        <w:t>り</w:t>
      </w:r>
      <w:r w:rsidR="00711B57">
        <w:rPr>
          <w:rFonts w:ascii="ＭＳ ゴシック" w:hAnsi="ＭＳ ゴシック" w:cs="ＭＳ Ｐゴシック" w:hint="eastAsia"/>
          <w:kern w:val="0"/>
          <w:szCs w:val="24"/>
        </w:rPr>
        <w:t>下記について</w:t>
      </w:r>
      <w:r w:rsidR="002F0E20">
        <w:rPr>
          <w:rFonts w:ascii="ＭＳ ゴシック" w:hAnsi="ＭＳ ゴシック" w:cs="ＭＳ Ｐゴシック" w:hint="eastAsia"/>
          <w:kern w:val="0"/>
          <w:szCs w:val="24"/>
        </w:rPr>
        <w:t>周知</w:t>
      </w:r>
      <w:r>
        <w:rPr>
          <w:rFonts w:ascii="ＭＳ ゴシック" w:hAnsi="ＭＳ ゴシック" w:cs="ＭＳ Ｐゴシック" w:hint="eastAsia"/>
          <w:kern w:val="0"/>
          <w:szCs w:val="24"/>
        </w:rPr>
        <w:t>依頼がありました。</w:t>
      </w:r>
    </w:p>
    <w:p w:rsidR="00711B57" w:rsidRDefault="00711B57" w:rsidP="00D90D7B">
      <w:pPr>
        <w:ind w:leftChars="-59" w:left="-142" w:rightChars="-119" w:right="-286" w:firstLineChars="118" w:firstLine="283"/>
        <w:rPr>
          <w:rFonts w:ascii="ＭＳ ゴシック" w:hAnsi="ＭＳ ゴシック"/>
          <w:szCs w:val="24"/>
        </w:rPr>
      </w:pPr>
      <w:r w:rsidRPr="00BA513C">
        <w:rPr>
          <w:rFonts w:ascii="ＭＳ ゴシック" w:hAnsi="ＭＳ ゴシック" w:hint="eastAsia"/>
          <w:szCs w:val="24"/>
        </w:rPr>
        <w:t>つきましては、都道府県協会におかれましては会員に対し、また</w:t>
      </w:r>
      <w:r>
        <w:rPr>
          <w:rFonts w:ascii="ＭＳ ゴシック" w:hAnsi="ＭＳ ゴシック" w:hint="eastAsia"/>
          <w:szCs w:val="24"/>
        </w:rPr>
        <w:t>、</w:t>
      </w:r>
      <w:r w:rsidRPr="00BA513C">
        <w:rPr>
          <w:rFonts w:ascii="ＭＳ ゴシック" w:hAnsi="ＭＳ ゴシック" w:hint="eastAsia"/>
          <w:szCs w:val="24"/>
        </w:rPr>
        <w:t>直接会員におかれましては営業所等に対し、ご周知くださいますようよろしくお願いいたします。</w:t>
      </w:r>
    </w:p>
    <w:p w:rsidR="00711B57" w:rsidRPr="00A962C5" w:rsidRDefault="00711B57" w:rsidP="00A962C5">
      <w:pPr>
        <w:ind w:rightChars="-142" w:right="-341"/>
        <w:jc w:val="left"/>
        <w:rPr>
          <w:rFonts w:ascii="ＭＳ ゴシック" w:hAnsi="ＭＳ ゴシック"/>
          <w:szCs w:val="24"/>
        </w:rPr>
      </w:pPr>
    </w:p>
    <w:p w:rsidR="00711B57" w:rsidRDefault="00711B57" w:rsidP="00711B57">
      <w:pPr>
        <w:pStyle w:val="af"/>
      </w:pPr>
      <w:r>
        <w:rPr>
          <w:rFonts w:hint="eastAsia"/>
        </w:rPr>
        <w:t>記</w:t>
      </w:r>
    </w:p>
    <w:p w:rsidR="00711B57" w:rsidRDefault="00711B57" w:rsidP="00711B57"/>
    <w:p w:rsidR="00711B57" w:rsidRPr="00D917BF" w:rsidRDefault="00711B57" w:rsidP="00711B57">
      <w:pPr>
        <w:rPr>
          <w:b/>
        </w:rPr>
      </w:pPr>
      <w:r w:rsidRPr="00D917BF">
        <w:rPr>
          <w:rFonts w:hint="eastAsia"/>
          <w:b/>
        </w:rPr>
        <w:t>１．業務用マイコンメーターとガス警報器の連動のお願いについて</w:t>
      </w:r>
      <w:r w:rsidR="00D917BF" w:rsidRPr="00D917BF">
        <w:rPr>
          <w:rFonts w:ascii="ＭＳ ゴシック" w:hAnsi="ＭＳ ゴシック" w:hint="eastAsia"/>
          <w:b/>
        </w:rPr>
        <w:t>(別添１</w:t>
      </w:r>
      <w:r w:rsidR="00D917BF" w:rsidRPr="00D917BF">
        <w:rPr>
          <w:rFonts w:ascii="ＭＳ ゴシック" w:hAnsi="ＭＳ ゴシック"/>
          <w:b/>
        </w:rPr>
        <w:t>)</w:t>
      </w:r>
    </w:p>
    <w:p w:rsidR="00FF5FAC" w:rsidRPr="00A962C5" w:rsidRDefault="00711B57" w:rsidP="00A962C5">
      <w:pPr>
        <w:ind w:leftChars="100" w:left="240" w:firstLineChars="100" w:firstLine="240"/>
      </w:pPr>
      <w:r w:rsidRPr="00A962C5">
        <w:rPr>
          <w:rFonts w:hint="eastAsia"/>
        </w:rPr>
        <w:t>業務用施設に</w:t>
      </w:r>
      <w:r w:rsidR="00870488" w:rsidRPr="00A962C5">
        <w:rPr>
          <w:rFonts w:hint="eastAsia"/>
        </w:rPr>
        <w:t>おけるＬＰガス</w:t>
      </w:r>
      <w:r w:rsidR="00FF5FAC" w:rsidRPr="00A962C5">
        <w:rPr>
          <w:rFonts w:hint="eastAsia"/>
        </w:rPr>
        <w:t>漏えい対策として、</w:t>
      </w:r>
      <w:r w:rsidRPr="00A962C5">
        <w:rPr>
          <w:rFonts w:hint="eastAsia"/>
        </w:rPr>
        <w:t>業務用マイコンメーターとガス警報器の連動が不可欠であ</w:t>
      </w:r>
      <w:r w:rsidR="00FF5FAC" w:rsidRPr="00A962C5">
        <w:rPr>
          <w:rFonts w:hint="eastAsia"/>
        </w:rPr>
        <w:t>ることから、保安の確保の観点からガス警報器との連動についてお願いがありました。</w:t>
      </w:r>
    </w:p>
    <w:p w:rsidR="00711B57" w:rsidRDefault="00FF5FAC" w:rsidP="00A962C5">
      <w:pPr>
        <w:ind w:leftChars="100" w:left="240" w:firstLineChars="100" w:firstLine="240"/>
      </w:pPr>
      <w:r w:rsidRPr="00A962C5">
        <w:rPr>
          <w:rFonts w:hint="eastAsia"/>
        </w:rPr>
        <w:t>なお、本件については、</w:t>
      </w:r>
      <w:r w:rsidR="00711B57">
        <w:rPr>
          <w:rFonts w:hint="eastAsia"/>
        </w:rPr>
        <w:t>全Ｌ協が実施している「ＬＰガス安心サポート推進運動」において</w:t>
      </w:r>
      <w:r w:rsidR="00A962C5">
        <w:rPr>
          <w:rFonts w:hint="eastAsia"/>
        </w:rPr>
        <w:t>、</w:t>
      </w:r>
      <w:r w:rsidR="00711B57">
        <w:rPr>
          <w:rFonts w:hint="eastAsia"/>
        </w:rPr>
        <w:t>重要取組事項として掲げている</w:t>
      </w:r>
      <w:r w:rsidR="00A962C5">
        <w:rPr>
          <w:rFonts w:hint="eastAsia"/>
        </w:rPr>
        <w:t>ことから、対策を実施していただきますようお願いいたします。</w:t>
      </w:r>
    </w:p>
    <w:p w:rsidR="00711B57" w:rsidRPr="00711B57" w:rsidRDefault="00711B57" w:rsidP="00711B57"/>
    <w:p w:rsidR="00711B57" w:rsidRPr="00D917BF" w:rsidRDefault="00711B57" w:rsidP="00711B57">
      <w:pPr>
        <w:rPr>
          <w:rFonts w:ascii="ＭＳ ゴシック" w:hAnsi="ＭＳ ゴシック"/>
          <w:b/>
        </w:rPr>
      </w:pPr>
      <w:r w:rsidRPr="00D917BF">
        <w:rPr>
          <w:rFonts w:ascii="ＭＳ ゴシック" w:hAnsi="ＭＳ ゴシック" w:hint="eastAsia"/>
          <w:b/>
        </w:rPr>
        <w:t>２．ガスメーターにおけるセンター遮断時の対応について</w:t>
      </w:r>
      <w:r w:rsidR="00D917BF" w:rsidRPr="00D917BF">
        <w:rPr>
          <w:rFonts w:ascii="ＭＳ ゴシック" w:hAnsi="ＭＳ ゴシック" w:hint="eastAsia"/>
          <w:b/>
        </w:rPr>
        <w:t>(別添２</w:t>
      </w:r>
      <w:r w:rsidR="00D917BF" w:rsidRPr="00D917BF">
        <w:rPr>
          <w:rFonts w:ascii="ＭＳ ゴシック" w:hAnsi="ＭＳ ゴシック"/>
          <w:b/>
        </w:rPr>
        <w:t>)</w:t>
      </w:r>
    </w:p>
    <w:p w:rsidR="00711B57" w:rsidRDefault="007004D1" w:rsidP="00D917BF">
      <w:pPr>
        <w:ind w:leftChars="100" w:left="240" w:firstLineChars="100" w:firstLine="240"/>
      </w:pPr>
      <w:r w:rsidRPr="007004D1">
        <w:rPr>
          <w:rFonts w:hint="eastAsia"/>
        </w:rPr>
        <w:t>ＬＰＷＡの普及にともない、ガスメーターと集中監視システムの連動において、強制的にガスメーターを遮断させる「センター遮断」において、何らかの理由で「センター遮断」が行われ、ガスメーターが故障品として返品される事案が発生している</w:t>
      </w:r>
      <w:r>
        <w:rPr>
          <w:rFonts w:hint="eastAsia"/>
        </w:rPr>
        <w:t>ことから、別添２のとおり集中監視システムより「センター遮断」電文を送信後、「復帰許可」電文を送信するなどの対応をお願いいたします。</w:t>
      </w:r>
    </w:p>
    <w:p w:rsidR="00711B57" w:rsidRDefault="00711B57" w:rsidP="00711B57"/>
    <w:p w:rsidR="00711B57" w:rsidRDefault="00711B57" w:rsidP="00711B57">
      <w:pPr>
        <w:ind w:rightChars="94" w:right="226"/>
        <w:rPr>
          <w:rFonts w:ascii="ＭＳ ゴシック" w:hAnsi="ＭＳ ゴシック"/>
          <w:b/>
          <w:szCs w:val="24"/>
        </w:rPr>
      </w:pPr>
      <w:r w:rsidRPr="00D917BF">
        <w:rPr>
          <w:rFonts w:ascii="ＭＳ ゴシック" w:hAnsi="ＭＳ ゴシック" w:hint="eastAsia"/>
          <w:b/>
        </w:rPr>
        <w:t>３．</w:t>
      </w:r>
      <w:r w:rsidRPr="00D917BF">
        <w:rPr>
          <w:rFonts w:ascii="ＭＳ ゴシック" w:hAnsi="ＭＳ ゴシック" w:hint="eastAsia"/>
          <w:b/>
          <w:szCs w:val="24"/>
        </w:rPr>
        <w:t>パンフレット及びデジタル素材の活用のお願いについて</w:t>
      </w:r>
      <w:r w:rsidR="00D917BF" w:rsidRPr="00D917BF">
        <w:rPr>
          <w:rFonts w:ascii="ＭＳ ゴシック" w:hAnsi="ＭＳ ゴシック" w:hint="eastAsia"/>
          <w:b/>
          <w:szCs w:val="24"/>
        </w:rPr>
        <w:t>(</w:t>
      </w:r>
      <w:r w:rsidR="00D917BF" w:rsidRPr="00D917BF">
        <w:rPr>
          <w:rFonts w:ascii="ＭＳ ゴシック" w:hAnsi="ＭＳ ゴシック" w:hint="eastAsia"/>
          <w:b/>
        </w:rPr>
        <w:t>別添３</w:t>
      </w:r>
      <w:r w:rsidR="00D917BF" w:rsidRPr="00D917BF">
        <w:rPr>
          <w:rFonts w:ascii="ＭＳ ゴシック" w:hAnsi="ＭＳ ゴシック"/>
          <w:b/>
          <w:szCs w:val="24"/>
        </w:rPr>
        <w:t>)</w:t>
      </w:r>
    </w:p>
    <w:p w:rsidR="006F7DA2" w:rsidRDefault="006F7DA2" w:rsidP="006F7DA2">
      <w:pPr>
        <w:ind w:left="240" w:rightChars="94" w:right="226" w:hangingChars="100" w:hanging="240"/>
        <w:rPr>
          <w:rFonts w:ascii="ＭＳ ゴシック" w:hAnsi="ＭＳ ゴシック"/>
          <w:szCs w:val="24"/>
        </w:rPr>
      </w:pPr>
      <w:r w:rsidRPr="006F7DA2">
        <w:rPr>
          <w:rStyle w:val="ad"/>
          <w:rFonts w:ascii="ＭＳ ゴシック" w:hAnsi="ＭＳ ゴシック"/>
        </w:rPr>
        <w:drawing>
          <wp:anchor distT="0" distB="0" distL="114300" distR="114300" simplePos="0" relativeHeight="251658240" behindDoc="0" locked="0" layoutInCell="1" allowOverlap="1">
            <wp:simplePos x="0" y="0"/>
            <wp:positionH relativeFrom="column">
              <wp:posOffset>4928870</wp:posOffset>
            </wp:positionH>
            <wp:positionV relativeFrom="paragraph">
              <wp:posOffset>569595</wp:posOffset>
            </wp:positionV>
            <wp:extent cx="693420" cy="6934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420" cy="69342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hAnsi="ＭＳ ゴシック" w:hint="eastAsia"/>
          <w:b/>
          <w:szCs w:val="24"/>
        </w:rPr>
        <w:t xml:space="preserve">　　</w:t>
      </w:r>
      <w:r>
        <w:rPr>
          <w:rFonts w:ascii="ＭＳ ゴシック" w:hAnsi="ＭＳ ゴシック" w:hint="eastAsia"/>
          <w:szCs w:val="24"/>
        </w:rPr>
        <w:t>同工業会ホームページにおけるＬＰガス事業者向けサイト</w:t>
      </w:r>
      <w:r w:rsidRPr="006F7DA2">
        <w:rPr>
          <w:rFonts w:ascii="ＭＳ ゴシック" w:hAnsi="ＭＳ ゴシック" w:hint="eastAsia"/>
          <w:szCs w:val="24"/>
        </w:rPr>
        <w:t>において、「パンフレット紹介」及び「お役立ちフリー素材集」を提供していることから、ご活用いただきたい旨のご紹介のお願いがありました。</w:t>
      </w:r>
    </w:p>
    <w:p w:rsidR="004E3C72" w:rsidRPr="006F7DA2" w:rsidRDefault="004E3C72" w:rsidP="004E3C72">
      <w:pPr>
        <w:spacing w:line="100" w:lineRule="exact"/>
        <w:ind w:left="240" w:rightChars="94" w:right="226" w:hangingChars="100" w:hanging="240"/>
        <w:rPr>
          <w:rFonts w:ascii="ＭＳ ゴシック" w:hAnsi="ＭＳ ゴシック" w:hint="eastAsia"/>
          <w:szCs w:val="24"/>
        </w:rPr>
      </w:pPr>
      <w:bookmarkStart w:id="0" w:name="_GoBack"/>
      <w:bookmarkEnd w:id="0"/>
    </w:p>
    <w:p w:rsidR="00A962C5" w:rsidRDefault="006F7DA2" w:rsidP="006F7DA2">
      <w:pPr>
        <w:ind w:firstLineChars="100" w:firstLine="240"/>
        <w:rPr>
          <w:rFonts w:ascii="ＭＳ ゴシック" w:hAnsi="ＭＳ ゴシック"/>
        </w:rPr>
      </w:pPr>
      <w:r w:rsidRPr="004E3C72">
        <w:rPr>
          <w:rFonts w:ascii="ＭＳ ゴシック" w:hAnsi="ＭＳ ゴシック" w:hint="eastAsia"/>
        </w:rPr>
        <w:t>事業者向けサイト</w:t>
      </w:r>
      <w:r w:rsidR="00E368DD">
        <w:rPr>
          <w:rFonts w:ascii="ＭＳ ゴシック" w:hAnsi="ＭＳ ゴシック" w:hint="eastAsia"/>
        </w:rPr>
        <w:t>ＵＲＬ</w:t>
      </w:r>
      <w:r>
        <w:rPr>
          <w:rFonts w:ascii="ＭＳ ゴシック" w:hAnsi="ＭＳ ゴシック" w:hint="eastAsia"/>
        </w:rPr>
        <w:t>：</w:t>
      </w:r>
      <w:hyperlink r:id="rId9" w:history="1">
        <w:r w:rsidRPr="00D45982">
          <w:rPr>
            <w:rStyle w:val="ad"/>
            <w:rFonts w:ascii="ＭＳ ゴシック" w:hAnsi="ＭＳ ゴシック"/>
          </w:rPr>
          <w:t>https://www.jgia.gr.jp/lp</w:t>
        </w:r>
        <w:r w:rsidRPr="006F7DA2">
          <w:rPr>
            <w:noProof/>
          </w:rPr>
          <w:t xml:space="preserve"> </w:t>
        </w:r>
        <w:r w:rsidRPr="00D45982">
          <w:rPr>
            <w:rStyle w:val="ad"/>
            <w:rFonts w:ascii="ＭＳ ゴシック" w:hAnsi="ＭＳ ゴシック"/>
          </w:rPr>
          <w:t>/</w:t>
        </w:r>
      </w:hyperlink>
    </w:p>
    <w:p w:rsidR="006F7DA2" w:rsidRDefault="006F7DA2" w:rsidP="00D917BF">
      <w:pPr>
        <w:ind w:leftChars="-59" w:left="-142" w:firstLineChars="118" w:firstLine="283"/>
        <w:jc w:val="right"/>
        <w:rPr>
          <w:rFonts w:ascii="ＭＳ ゴシック" w:hAnsi="ＭＳ ゴシック" w:hint="eastAsia"/>
          <w:szCs w:val="24"/>
        </w:rPr>
      </w:pPr>
    </w:p>
    <w:p w:rsidR="006F7DA2" w:rsidRDefault="006F7DA2" w:rsidP="00D917BF">
      <w:pPr>
        <w:ind w:leftChars="-59" w:left="-142" w:firstLineChars="118" w:firstLine="283"/>
        <w:jc w:val="right"/>
        <w:rPr>
          <w:rFonts w:ascii="ＭＳ ゴシック" w:hAnsi="ＭＳ ゴシック"/>
          <w:szCs w:val="24"/>
        </w:rPr>
      </w:pPr>
    </w:p>
    <w:p w:rsidR="006665D9" w:rsidRDefault="006665D9" w:rsidP="00D917BF">
      <w:pPr>
        <w:ind w:leftChars="-59" w:left="-142" w:firstLineChars="118" w:firstLine="283"/>
        <w:jc w:val="right"/>
        <w:rPr>
          <w:rFonts w:ascii="ＭＳ ゴシック" w:hAnsi="ＭＳ ゴシック"/>
          <w:szCs w:val="24"/>
        </w:rPr>
      </w:pPr>
    </w:p>
    <w:p w:rsidR="00D917BF" w:rsidRPr="00E13FFD" w:rsidRDefault="00D917BF" w:rsidP="00D917BF">
      <w:pPr>
        <w:ind w:leftChars="-59" w:left="-142" w:firstLineChars="118" w:firstLine="283"/>
        <w:jc w:val="right"/>
        <w:rPr>
          <w:rFonts w:ascii="ＭＳ ゴシック" w:hAnsi="ＭＳ ゴシック"/>
          <w:szCs w:val="24"/>
        </w:rPr>
      </w:pPr>
      <w:r w:rsidRPr="00E13FFD">
        <w:rPr>
          <w:rFonts w:ascii="ＭＳ ゴシック" w:hAnsi="ＭＳ ゴシック" w:hint="eastAsia"/>
          <w:szCs w:val="24"/>
        </w:rPr>
        <w:t>以 上</w:t>
      </w:r>
    </w:p>
    <w:p w:rsidR="006F7DA2" w:rsidRDefault="00D917BF" w:rsidP="00A962C5">
      <w:pPr>
        <w:ind w:leftChars="-59" w:left="-142" w:firstLineChars="118" w:firstLine="283"/>
        <w:jc w:val="right"/>
        <w:rPr>
          <w:rFonts w:ascii="ＭＳ ゴシック" w:hAnsi="ＭＳ ゴシック"/>
          <w:szCs w:val="24"/>
        </w:rPr>
      </w:pPr>
      <w:r w:rsidRPr="00E13FFD">
        <w:rPr>
          <w:rFonts w:ascii="ＭＳ ゴシック" w:hAnsi="ＭＳ ゴシック" w:hint="eastAsia"/>
          <w:szCs w:val="24"/>
        </w:rPr>
        <w:t>発信手段：Ｅメール</w:t>
      </w:r>
    </w:p>
    <w:p w:rsidR="00E13FFD" w:rsidRDefault="00D917BF" w:rsidP="00A962C5">
      <w:pPr>
        <w:ind w:leftChars="-59" w:left="-142" w:firstLineChars="118" w:firstLine="283"/>
        <w:jc w:val="right"/>
        <w:rPr>
          <w:rFonts w:ascii="ＭＳ ゴシック" w:hAnsi="ＭＳ ゴシック"/>
          <w:szCs w:val="24"/>
        </w:rPr>
      </w:pPr>
      <w:r w:rsidRPr="00E13FFD">
        <w:rPr>
          <w:rFonts w:ascii="ＭＳ ゴシック" w:hAnsi="ＭＳ ゴシック" w:hint="eastAsia"/>
          <w:szCs w:val="24"/>
        </w:rPr>
        <w:t xml:space="preserve">担当：保安・業務グループ </w:t>
      </w:r>
      <w:r>
        <w:rPr>
          <w:rFonts w:ascii="ＭＳ ゴシック" w:hAnsi="ＭＳ ゴシック" w:hint="eastAsia"/>
          <w:szCs w:val="24"/>
        </w:rPr>
        <w:t>瀬谷、國坂</w:t>
      </w:r>
    </w:p>
    <w:sectPr w:rsidR="00E13FFD" w:rsidSect="006F7DA2">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A12" w:rsidRDefault="00B63A12">
      <w:r>
        <w:separator/>
      </w:r>
    </w:p>
  </w:endnote>
  <w:endnote w:type="continuationSeparator" w:id="0">
    <w:p w:rsidR="00B63A12" w:rsidRDefault="00B6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A12" w:rsidRDefault="00B63A12">
      <w:r>
        <w:separator/>
      </w:r>
    </w:p>
  </w:footnote>
  <w:footnote w:type="continuationSeparator" w:id="0">
    <w:p w:rsidR="00B63A12" w:rsidRDefault="00B63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6"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1340B"/>
    <w:rsid w:val="00030E0B"/>
    <w:rsid w:val="000578AE"/>
    <w:rsid w:val="0008512E"/>
    <w:rsid w:val="000A3363"/>
    <w:rsid w:val="000B6A2C"/>
    <w:rsid w:val="000B7F61"/>
    <w:rsid w:val="000C61E1"/>
    <w:rsid w:val="000D223E"/>
    <w:rsid w:val="001107CB"/>
    <w:rsid w:val="001229E6"/>
    <w:rsid w:val="00152C7D"/>
    <w:rsid w:val="001778F0"/>
    <w:rsid w:val="00177D60"/>
    <w:rsid w:val="0018531E"/>
    <w:rsid w:val="001965CE"/>
    <w:rsid w:val="001C5DB9"/>
    <w:rsid w:val="001D62F6"/>
    <w:rsid w:val="001D7717"/>
    <w:rsid w:val="001E2A39"/>
    <w:rsid w:val="001E4DA7"/>
    <w:rsid w:val="00221E82"/>
    <w:rsid w:val="00236EE2"/>
    <w:rsid w:val="0024605F"/>
    <w:rsid w:val="0026374B"/>
    <w:rsid w:val="002667AE"/>
    <w:rsid w:val="0028522C"/>
    <w:rsid w:val="002A254C"/>
    <w:rsid w:val="002C1729"/>
    <w:rsid w:val="002D4C7F"/>
    <w:rsid w:val="002E0A75"/>
    <w:rsid w:val="002E4141"/>
    <w:rsid w:val="002E58F6"/>
    <w:rsid w:val="002E6966"/>
    <w:rsid w:val="002F0E20"/>
    <w:rsid w:val="0031750E"/>
    <w:rsid w:val="00344E99"/>
    <w:rsid w:val="00350898"/>
    <w:rsid w:val="003708F9"/>
    <w:rsid w:val="00371229"/>
    <w:rsid w:val="00384BE2"/>
    <w:rsid w:val="00396238"/>
    <w:rsid w:val="00396248"/>
    <w:rsid w:val="003A642A"/>
    <w:rsid w:val="003B21C3"/>
    <w:rsid w:val="003D05CD"/>
    <w:rsid w:val="003D0E49"/>
    <w:rsid w:val="003E3F0F"/>
    <w:rsid w:val="00402733"/>
    <w:rsid w:val="0040542D"/>
    <w:rsid w:val="00424E11"/>
    <w:rsid w:val="00425FC0"/>
    <w:rsid w:val="00473B30"/>
    <w:rsid w:val="00480294"/>
    <w:rsid w:val="004846C4"/>
    <w:rsid w:val="004950B0"/>
    <w:rsid w:val="00497C50"/>
    <w:rsid w:val="004A3FE6"/>
    <w:rsid w:val="004B2A8C"/>
    <w:rsid w:val="004C7B56"/>
    <w:rsid w:val="004E3C72"/>
    <w:rsid w:val="004E7A1F"/>
    <w:rsid w:val="00511BDF"/>
    <w:rsid w:val="00520682"/>
    <w:rsid w:val="00523FB4"/>
    <w:rsid w:val="005436F4"/>
    <w:rsid w:val="00544AE9"/>
    <w:rsid w:val="005576E8"/>
    <w:rsid w:val="00574986"/>
    <w:rsid w:val="005A2098"/>
    <w:rsid w:val="005A6238"/>
    <w:rsid w:val="005B125D"/>
    <w:rsid w:val="005E45DA"/>
    <w:rsid w:val="005F5B10"/>
    <w:rsid w:val="00612D7D"/>
    <w:rsid w:val="00615333"/>
    <w:rsid w:val="00617546"/>
    <w:rsid w:val="006238BC"/>
    <w:rsid w:val="00625010"/>
    <w:rsid w:val="00636627"/>
    <w:rsid w:val="00640543"/>
    <w:rsid w:val="006440A8"/>
    <w:rsid w:val="006665D9"/>
    <w:rsid w:val="00673F75"/>
    <w:rsid w:val="006964A6"/>
    <w:rsid w:val="006A2F47"/>
    <w:rsid w:val="006A3FAA"/>
    <w:rsid w:val="006B2CBD"/>
    <w:rsid w:val="006B7AF4"/>
    <w:rsid w:val="006C2BB4"/>
    <w:rsid w:val="006E01E2"/>
    <w:rsid w:val="006E12E2"/>
    <w:rsid w:val="006F34FB"/>
    <w:rsid w:val="006F7DA2"/>
    <w:rsid w:val="007004D1"/>
    <w:rsid w:val="00711B57"/>
    <w:rsid w:val="007274BB"/>
    <w:rsid w:val="0073435B"/>
    <w:rsid w:val="0073726F"/>
    <w:rsid w:val="00746005"/>
    <w:rsid w:val="007514DA"/>
    <w:rsid w:val="0076763F"/>
    <w:rsid w:val="00787260"/>
    <w:rsid w:val="007872D4"/>
    <w:rsid w:val="007914B2"/>
    <w:rsid w:val="007B6B86"/>
    <w:rsid w:val="007E0ECB"/>
    <w:rsid w:val="007F49C6"/>
    <w:rsid w:val="0081386A"/>
    <w:rsid w:val="0081475B"/>
    <w:rsid w:val="00826FC2"/>
    <w:rsid w:val="00827004"/>
    <w:rsid w:val="00832DE1"/>
    <w:rsid w:val="00857D89"/>
    <w:rsid w:val="008644C3"/>
    <w:rsid w:val="00870488"/>
    <w:rsid w:val="00873894"/>
    <w:rsid w:val="0089409C"/>
    <w:rsid w:val="008B52F1"/>
    <w:rsid w:val="008B7275"/>
    <w:rsid w:val="008D325E"/>
    <w:rsid w:val="008F695C"/>
    <w:rsid w:val="008F7ABC"/>
    <w:rsid w:val="009017CD"/>
    <w:rsid w:val="0092146C"/>
    <w:rsid w:val="00922BF5"/>
    <w:rsid w:val="00926D3D"/>
    <w:rsid w:val="00954489"/>
    <w:rsid w:val="009726BD"/>
    <w:rsid w:val="00980475"/>
    <w:rsid w:val="0098624A"/>
    <w:rsid w:val="009D047C"/>
    <w:rsid w:val="009F64FC"/>
    <w:rsid w:val="009F6F85"/>
    <w:rsid w:val="00A01A0F"/>
    <w:rsid w:val="00A05B4F"/>
    <w:rsid w:val="00A16FF5"/>
    <w:rsid w:val="00A3009A"/>
    <w:rsid w:val="00A4062F"/>
    <w:rsid w:val="00A80EC2"/>
    <w:rsid w:val="00A838CE"/>
    <w:rsid w:val="00A8496F"/>
    <w:rsid w:val="00A87A50"/>
    <w:rsid w:val="00A962C5"/>
    <w:rsid w:val="00AA390D"/>
    <w:rsid w:val="00AB0BCC"/>
    <w:rsid w:val="00AB256A"/>
    <w:rsid w:val="00AB3520"/>
    <w:rsid w:val="00AB485D"/>
    <w:rsid w:val="00AB695C"/>
    <w:rsid w:val="00AE10BC"/>
    <w:rsid w:val="00B33C75"/>
    <w:rsid w:val="00B50F23"/>
    <w:rsid w:val="00B63568"/>
    <w:rsid w:val="00B63A12"/>
    <w:rsid w:val="00BA513C"/>
    <w:rsid w:val="00BA778C"/>
    <w:rsid w:val="00BA7B7F"/>
    <w:rsid w:val="00BB1318"/>
    <w:rsid w:val="00BB2A52"/>
    <w:rsid w:val="00BB4589"/>
    <w:rsid w:val="00BC07B8"/>
    <w:rsid w:val="00BD412B"/>
    <w:rsid w:val="00BD69F5"/>
    <w:rsid w:val="00BF5DE7"/>
    <w:rsid w:val="00C0397F"/>
    <w:rsid w:val="00C0650D"/>
    <w:rsid w:val="00C16808"/>
    <w:rsid w:val="00C21BD6"/>
    <w:rsid w:val="00C30376"/>
    <w:rsid w:val="00C56E90"/>
    <w:rsid w:val="00C70150"/>
    <w:rsid w:val="00C714B4"/>
    <w:rsid w:val="00C810B5"/>
    <w:rsid w:val="00C940C1"/>
    <w:rsid w:val="00C94219"/>
    <w:rsid w:val="00CA2148"/>
    <w:rsid w:val="00CA3882"/>
    <w:rsid w:val="00CE089A"/>
    <w:rsid w:val="00CE31F1"/>
    <w:rsid w:val="00D15048"/>
    <w:rsid w:val="00D46592"/>
    <w:rsid w:val="00D525A1"/>
    <w:rsid w:val="00D54EF0"/>
    <w:rsid w:val="00D64DE6"/>
    <w:rsid w:val="00D8065E"/>
    <w:rsid w:val="00D90D7B"/>
    <w:rsid w:val="00D917BF"/>
    <w:rsid w:val="00D92B61"/>
    <w:rsid w:val="00D92C86"/>
    <w:rsid w:val="00DA0506"/>
    <w:rsid w:val="00DA05C6"/>
    <w:rsid w:val="00DB231C"/>
    <w:rsid w:val="00DC43AC"/>
    <w:rsid w:val="00DE4E58"/>
    <w:rsid w:val="00DF5843"/>
    <w:rsid w:val="00DF6D37"/>
    <w:rsid w:val="00DF6F19"/>
    <w:rsid w:val="00E13600"/>
    <w:rsid w:val="00E13FFD"/>
    <w:rsid w:val="00E14B9E"/>
    <w:rsid w:val="00E27C07"/>
    <w:rsid w:val="00E3525F"/>
    <w:rsid w:val="00E368DD"/>
    <w:rsid w:val="00E57639"/>
    <w:rsid w:val="00E62726"/>
    <w:rsid w:val="00E67A40"/>
    <w:rsid w:val="00E8443A"/>
    <w:rsid w:val="00EA1266"/>
    <w:rsid w:val="00EA189A"/>
    <w:rsid w:val="00EF37EB"/>
    <w:rsid w:val="00F02A45"/>
    <w:rsid w:val="00F112B2"/>
    <w:rsid w:val="00F11B5C"/>
    <w:rsid w:val="00F253C9"/>
    <w:rsid w:val="00F25D9C"/>
    <w:rsid w:val="00F273BB"/>
    <w:rsid w:val="00F40FFA"/>
    <w:rsid w:val="00F4307D"/>
    <w:rsid w:val="00F73DDD"/>
    <w:rsid w:val="00F74C12"/>
    <w:rsid w:val="00F803FD"/>
    <w:rsid w:val="00FA1ED0"/>
    <w:rsid w:val="00FA31CB"/>
    <w:rsid w:val="00FC3F97"/>
    <w:rsid w:val="00FF1A6D"/>
    <w:rsid w:val="00FF2658"/>
    <w:rsid w:val="00FF306E"/>
    <w:rsid w:val="00FF400F"/>
    <w:rsid w:val="00FF511A"/>
    <w:rsid w:val="00FF5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6D74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E4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Note Heading"/>
    <w:basedOn w:val="a"/>
    <w:next w:val="a"/>
    <w:link w:val="af0"/>
    <w:uiPriority w:val="99"/>
    <w:unhideWhenUsed/>
    <w:rsid w:val="00711B57"/>
    <w:pPr>
      <w:jc w:val="center"/>
    </w:pPr>
    <w:rPr>
      <w:rFonts w:ascii="ＭＳ ゴシック" w:hAnsi="ＭＳ ゴシック"/>
      <w:szCs w:val="24"/>
    </w:rPr>
  </w:style>
  <w:style w:type="character" w:customStyle="1" w:styleId="af0">
    <w:name w:val="記 (文字)"/>
    <w:basedOn w:val="a0"/>
    <w:link w:val="af"/>
    <w:uiPriority w:val="99"/>
    <w:rsid w:val="00711B57"/>
    <w:rPr>
      <w:rFonts w:ascii="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459106697">
      <w:bodyDiv w:val="1"/>
      <w:marLeft w:val="0"/>
      <w:marRight w:val="0"/>
      <w:marTop w:val="0"/>
      <w:marBottom w:val="0"/>
      <w:divBdr>
        <w:top w:val="none" w:sz="0" w:space="0" w:color="auto"/>
        <w:left w:val="none" w:sz="0" w:space="0" w:color="auto"/>
        <w:bottom w:val="none" w:sz="0" w:space="0" w:color="auto"/>
        <w:right w:val="none" w:sz="0" w:space="0" w:color="auto"/>
      </w:divBdr>
    </w:div>
    <w:div w:id="503663938">
      <w:bodyDiv w:val="1"/>
      <w:marLeft w:val="0"/>
      <w:marRight w:val="0"/>
      <w:marTop w:val="0"/>
      <w:marBottom w:val="0"/>
      <w:divBdr>
        <w:top w:val="none" w:sz="0" w:space="0" w:color="auto"/>
        <w:left w:val="none" w:sz="0" w:space="0" w:color="auto"/>
        <w:bottom w:val="none" w:sz="0" w:space="0" w:color="auto"/>
        <w:right w:val="none" w:sz="0" w:space="0" w:color="auto"/>
      </w:divBdr>
    </w:div>
    <w:div w:id="646086240">
      <w:bodyDiv w:val="1"/>
      <w:marLeft w:val="0"/>
      <w:marRight w:val="0"/>
      <w:marTop w:val="0"/>
      <w:marBottom w:val="0"/>
      <w:divBdr>
        <w:top w:val="none" w:sz="0" w:space="0" w:color="auto"/>
        <w:left w:val="none" w:sz="0" w:space="0" w:color="auto"/>
        <w:bottom w:val="none" w:sz="0" w:space="0" w:color="auto"/>
        <w:right w:val="none" w:sz="0" w:space="0" w:color="auto"/>
      </w:divBdr>
    </w:div>
    <w:div w:id="662394538">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938564917">
      <w:bodyDiv w:val="1"/>
      <w:marLeft w:val="0"/>
      <w:marRight w:val="0"/>
      <w:marTop w:val="0"/>
      <w:marBottom w:val="0"/>
      <w:divBdr>
        <w:top w:val="none" w:sz="0" w:space="0" w:color="auto"/>
        <w:left w:val="none" w:sz="0" w:space="0" w:color="auto"/>
        <w:bottom w:val="none" w:sz="0" w:space="0" w:color="auto"/>
        <w:right w:val="none" w:sz="0" w:space="0" w:color="auto"/>
      </w:divBdr>
    </w:div>
    <w:div w:id="1325820054">
      <w:bodyDiv w:val="1"/>
      <w:marLeft w:val="0"/>
      <w:marRight w:val="0"/>
      <w:marTop w:val="0"/>
      <w:marBottom w:val="0"/>
      <w:divBdr>
        <w:top w:val="none" w:sz="0" w:space="0" w:color="auto"/>
        <w:left w:val="none" w:sz="0" w:space="0" w:color="auto"/>
        <w:bottom w:val="none" w:sz="0" w:space="0" w:color="auto"/>
        <w:right w:val="none" w:sz="0" w:space="0" w:color="auto"/>
      </w:divBdr>
    </w:div>
    <w:div w:id="1630816805">
      <w:bodyDiv w:val="1"/>
      <w:marLeft w:val="0"/>
      <w:marRight w:val="0"/>
      <w:marTop w:val="0"/>
      <w:marBottom w:val="0"/>
      <w:divBdr>
        <w:top w:val="none" w:sz="0" w:space="0" w:color="auto"/>
        <w:left w:val="none" w:sz="0" w:space="0" w:color="auto"/>
        <w:bottom w:val="none" w:sz="0" w:space="0" w:color="auto"/>
        <w:right w:val="none" w:sz="0" w:space="0" w:color="auto"/>
      </w:divBdr>
    </w:div>
    <w:div w:id="18991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gia.gr.jp/l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714E3-9B17-406F-8D11-0A1C309E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2024-04-03T01:43:00Z</dcterms:created>
  <dcterms:modified xsi:type="dcterms:W3CDTF">2025-05-01T00:25:00Z</dcterms:modified>
</cp:coreProperties>
</file>