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EE86" w14:textId="1BF522BD" w:rsidR="000E4E1C" w:rsidRDefault="006D7A35" w:rsidP="00AC6CDB">
      <w:pPr>
        <w:jc w:val="right"/>
        <w:rPr>
          <w:rFonts w:ascii="ＭＳ 明朝" w:hAnsi="ＭＳ 明朝"/>
          <w:sz w:val="24"/>
        </w:rPr>
      </w:pPr>
      <w:r w:rsidRPr="00855E39">
        <w:rPr>
          <w:rFonts w:ascii="ＭＳ 明朝" w:hAnsi="ＭＳ 明朝" w:hint="eastAsia"/>
          <w:spacing w:val="60"/>
          <w:kern w:val="0"/>
          <w:sz w:val="24"/>
          <w:fitText w:val="2400" w:id="-1158003968"/>
        </w:rPr>
        <w:t>消第</w:t>
      </w:r>
      <w:r w:rsidR="00855E39" w:rsidRPr="00855E39">
        <w:rPr>
          <w:rFonts w:ascii="ＭＳ 明朝" w:hAnsi="ＭＳ 明朝" w:hint="eastAsia"/>
          <w:spacing w:val="60"/>
          <w:kern w:val="0"/>
          <w:sz w:val="24"/>
          <w:fitText w:val="2400" w:id="-1158003968"/>
        </w:rPr>
        <w:t>１６８８</w:t>
      </w:r>
      <w:r w:rsidRPr="00855E39">
        <w:rPr>
          <w:rFonts w:ascii="ＭＳ 明朝" w:hAnsi="ＭＳ 明朝" w:hint="eastAsia"/>
          <w:kern w:val="0"/>
          <w:sz w:val="24"/>
          <w:fitText w:val="2400" w:id="-1158003968"/>
        </w:rPr>
        <w:t>号</w:t>
      </w:r>
    </w:p>
    <w:p w14:paraId="33366352" w14:textId="2089C08F" w:rsidR="006D7A35" w:rsidRDefault="006D7A35" w:rsidP="006D7A35">
      <w:pPr>
        <w:wordWrap w:val="0"/>
        <w:jc w:val="right"/>
        <w:rPr>
          <w:rFonts w:ascii="ＭＳ 明朝" w:hAnsi="ＭＳ 明朝"/>
          <w:sz w:val="24"/>
        </w:rPr>
      </w:pPr>
      <w:r w:rsidRPr="00FE6B70">
        <w:rPr>
          <w:rFonts w:ascii="ＭＳ 明朝" w:hAnsi="ＭＳ 明朝" w:hint="eastAsia"/>
          <w:kern w:val="0"/>
          <w:sz w:val="24"/>
          <w:fitText w:val="2400" w:id="-886318336"/>
        </w:rPr>
        <w:t>令和</w:t>
      </w:r>
      <w:r w:rsidR="00FE6B70" w:rsidRPr="00FE6B70">
        <w:rPr>
          <w:rFonts w:ascii="ＭＳ 明朝" w:hAnsi="ＭＳ 明朝" w:hint="eastAsia"/>
          <w:kern w:val="0"/>
          <w:sz w:val="24"/>
          <w:fitText w:val="2400" w:id="-886318336"/>
        </w:rPr>
        <w:t>７</w:t>
      </w:r>
      <w:r w:rsidR="00722E97" w:rsidRPr="00FE6B70">
        <w:rPr>
          <w:rFonts w:ascii="ＭＳ 明朝" w:hAnsi="ＭＳ 明朝" w:hint="eastAsia"/>
          <w:kern w:val="0"/>
          <w:sz w:val="24"/>
          <w:fitText w:val="2400" w:id="-886318336"/>
        </w:rPr>
        <w:t>年１</w:t>
      </w:r>
      <w:r w:rsidR="00FE6B70" w:rsidRPr="00FE6B70">
        <w:rPr>
          <w:rFonts w:ascii="ＭＳ 明朝" w:hAnsi="ＭＳ 明朝" w:hint="eastAsia"/>
          <w:kern w:val="0"/>
          <w:sz w:val="24"/>
          <w:fitText w:val="2400" w:id="-886318336"/>
        </w:rPr>
        <w:t>０</w:t>
      </w:r>
      <w:r w:rsidR="00722E97" w:rsidRPr="00FE6B70">
        <w:rPr>
          <w:rFonts w:ascii="ＭＳ 明朝" w:hAnsi="ＭＳ 明朝" w:hint="eastAsia"/>
          <w:kern w:val="0"/>
          <w:sz w:val="24"/>
          <w:fitText w:val="2400" w:id="-886318336"/>
        </w:rPr>
        <w:t>月</w:t>
      </w:r>
      <w:r w:rsidR="00FE6B70" w:rsidRPr="00FE6B70">
        <w:rPr>
          <w:rFonts w:ascii="ＭＳ 明朝" w:hAnsi="ＭＳ 明朝" w:hint="eastAsia"/>
          <w:kern w:val="0"/>
          <w:sz w:val="24"/>
          <w:fitText w:val="2400" w:id="-886318336"/>
        </w:rPr>
        <w:t>１</w:t>
      </w:r>
      <w:r w:rsidR="00736CBC" w:rsidRPr="00FE6B70">
        <w:rPr>
          <w:rFonts w:ascii="ＭＳ 明朝" w:hAnsi="ＭＳ 明朝" w:hint="eastAsia"/>
          <w:kern w:val="0"/>
          <w:sz w:val="24"/>
          <w:fitText w:val="2400" w:id="-886318336"/>
        </w:rPr>
        <w:t>５</w:t>
      </w:r>
      <w:r w:rsidR="00653657" w:rsidRPr="00FE6B70">
        <w:rPr>
          <w:rFonts w:ascii="ＭＳ 明朝" w:hAnsi="ＭＳ 明朝" w:hint="eastAsia"/>
          <w:kern w:val="0"/>
          <w:sz w:val="24"/>
          <w:fitText w:val="2400" w:id="-886318336"/>
        </w:rPr>
        <w:t>日</w:t>
      </w:r>
    </w:p>
    <w:p w14:paraId="488D160F" w14:textId="77777777" w:rsidR="006D7A35" w:rsidRDefault="006D7A35" w:rsidP="000E4E1C">
      <w:pPr>
        <w:rPr>
          <w:rFonts w:ascii="ＭＳ 明朝" w:hAnsi="ＭＳ 明朝"/>
          <w:sz w:val="24"/>
        </w:rPr>
      </w:pPr>
    </w:p>
    <w:p w14:paraId="67940C0C" w14:textId="77777777" w:rsidR="000E4E1C" w:rsidRDefault="000E4E1C" w:rsidP="000E4E1C">
      <w:pPr>
        <w:rPr>
          <w:rFonts w:ascii="ＭＳ 明朝" w:hAnsi="ＭＳ 明朝"/>
          <w:sz w:val="24"/>
        </w:rPr>
      </w:pPr>
    </w:p>
    <w:p w14:paraId="359F16F4" w14:textId="77777777" w:rsidR="000E4E1C" w:rsidRDefault="00570EC4" w:rsidP="000E4E1C">
      <w:pPr>
        <w:rPr>
          <w:rFonts w:ascii="ＭＳ 明朝" w:hAnsi="ＭＳ 明朝"/>
          <w:sz w:val="24"/>
        </w:rPr>
      </w:pPr>
      <w:r>
        <w:rPr>
          <w:rFonts w:ascii="ＭＳ 明朝" w:hAnsi="ＭＳ 明朝" w:hint="eastAsia"/>
          <w:sz w:val="24"/>
        </w:rPr>
        <w:t xml:space="preserve">　</w:t>
      </w:r>
      <w:r w:rsidR="00B155C0">
        <w:rPr>
          <w:rFonts w:ascii="ＭＳ 明朝" w:hAnsi="ＭＳ 明朝" w:hint="eastAsia"/>
          <w:sz w:val="24"/>
        </w:rPr>
        <w:t>一般</w:t>
      </w:r>
      <w:r w:rsidR="00EF3F04">
        <w:rPr>
          <w:rFonts w:ascii="ＭＳ 明朝" w:hAnsi="ＭＳ 明朝" w:hint="eastAsia"/>
          <w:sz w:val="24"/>
        </w:rPr>
        <w:t>社団法人</w:t>
      </w:r>
      <w:r w:rsidR="000E4E1C">
        <w:rPr>
          <w:rFonts w:ascii="ＭＳ 明朝" w:hAnsi="ＭＳ 明朝" w:hint="eastAsia"/>
          <w:sz w:val="24"/>
        </w:rPr>
        <w:t>石川県</w:t>
      </w:r>
      <w:r w:rsidR="00EF3F04">
        <w:rPr>
          <w:rFonts w:ascii="ＭＳ 明朝" w:hAnsi="ＭＳ 明朝" w:hint="eastAsia"/>
          <w:sz w:val="24"/>
        </w:rPr>
        <w:t>エルピーガス</w:t>
      </w:r>
      <w:r w:rsidR="000E4E1C">
        <w:rPr>
          <w:rFonts w:ascii="ＭＳ 明朝" w:hAnsi="ＭＳ 明朝" w:hint="eastAsia"/>
          <w:sz w:val="24"/>
        </w:rPr>
        <w:t>協会長　様</w:t>
      </w:r>
    </w:p>
    <w:p w14:paraId="33406C61" w14:textId="77777777" w:rsidR="000E4E1C" w:rsidRDefault="000E4E1C" w:rsidP="000E4E1C">
      <w:pPr>
        <w:rPr>
          <w:rFonts w:ascii="ＭＳ 明朝" w:hAnsi="ＭＳ 明朝"/>
          <w:sz w:val="24"/>
        </w:rPr>
      </w:pPr>
    </w:p>
    <w:p w14:paraId="392C0DA4" w14:textId="77777777" w:rsidR="00FE6B70" w:rsidRDefault="00FE6B70" w:rsidP="00FE6B70">
      <w:pPr>
        <w:rPr>
          <w:rFonts w:ascii="ＭＳ 明朝" w:hAnsi="ＭＳ 明朝"/>
          <w:sz w:val="24"/>
        </w:rPr>
      </w:pPr>
    </w:p>
    <w:p w14:paraId="6A142837" w14:textId="77777777" w:rsidR="00FE6B70" w:rsidRDefault="00FE6B70" w:rsidP="00FE6B70">
      <w:pPr>
        <w:rPr>
          <w:rFonts w:ascii="ＭＳ 明朝" w:hAnsi="ＭＳ 明朝"/>
          <w:sz w:val="24"/>
        </w:rPr>
      </w:pPr>
      <w:r>
        <w:rPr>
          <w:rFonts w:ascii="ＭＳ 明朝" w:hAnsi="ＭＳ 明朝" w:hint="eastAsia"/>
          <w:sz w:val="24"/>
        </w:rPr>
        <w:t xml:space="preserve">　　　　　　　　　　　　　　　　　　　　　　　　危機管理部消防保安課長</w:t>
      </w:r>
    </w:p>
    <w:p w14:paraId="2257A571" w14:textId="77777777" w:rsidR="00FE6B70" w:rsidRDefault="00FE6B70" w:rsidP="00FE6B70">
      <w:pPr>
        <w:rPr>
          <w:rFonts w:ascii="ＭＳ 明朝" w:hAnsi="ＭＳ 明朝"/>
          <w:sz w:val="24"/>
        </w:rPr>
      </w:pPr>
    </w:p>
    <w:p w14:paraId="1772A344" w14:textId="77777777" w:rsidR="00FE6B70" w:rsidRPr="00FB0F56" w:rsidRDefault="00FE6B70" w:rsidP="00FE6B70">
      <w:pPr>
        <w:jc w:val="center"/>
        <w:rPr>
          <w:rFonts w:ascii="lr SVbN" w:hAnsi="lr SVbN" w:hint="eastAsia"/>
          <w:color w:val="000000"/>
          <w:sz w:val="24"/>
          <w:szCs w:val="22"/>
        </w:rPr>
      </w:pPr>
      <w:r w:rsidRPr="00FB0F56">
        <w:rPr>
          <w:rFonts w:ascii="lr SVbN" w:hAnsi="lr SVbN" w:hint="eastAsia"/>
          <w:color w:val="000000"/>
          <w:sz w:val="24"/>
          <w:szCs w:val="22"/>
        </w:rPr>
        <w:t>食品工場及び業務用厨房施設等における一酸化炭素中毒事故の防止について</w:t>
      </w:r>
    </w:p>
    <w:p w14:paraId="23EE188F" w14:textId="77777777" w:rsidR="00FE6B70" w:rsidRPr="00FB0F56" w:rsidRDefault="00FE6B70" w:rsidP="00FE6B70">
      <w:pPr>
        <w:rPr>
          <w:rFonts w:ascii="lr SVbN" w:hAnsi="lr SVbN" w:hint="eastAsia"/>
          <w:color w:val="000000"/>
          <w:sz w:val="24"/>
          <w:szCs w:val="22"/>
        </w:rPr>
      </w:pPr>
    </w:p>
    <w:p w14:paraId="0030E9EA" w14:textId="77777777" w:rsidR="00FE6B70" w:rsidRPr="00FB0F56" w:rsidRDefault="00FE6B70" w:rsidP="00FE6B70">
      <w:pPr>
        <w:ind w:firstLineChars="100" w:firstLine="240"/>
        <w:rPr>
          <w:rFonts w:ascii="ＭＳ 明朝" w:hAnsi="ＭＳ 明朝"/>
          <w:sz w:val="24"/>
        </w:rPr>
      </w:pPr>
      <w:r>
        <w:rPr>
          <w:rFonts w:ascii="ＭＳ 明朝" w:hAnsi="ＭＳ 明朝" w:hint="eastAsia"/>
          <w:sz w:val="24"/>
        </w:rPr>
        <w:t>このことについて、令和７年１０月１０</w:t>
      </w:r>
      <w:r w:rsidRPr="00B155C0">
        <w:rPr>
          <w:rFonts w:ascii="ＭＳ 明朝" w:hAnsi="ＭＳ 明朝" w:hint="eastAsia"/>
          <w:sz w:val="24"/>
        </w:rPr>
        <w:t>日</w:t>
      </w:r>
      <w:r>
        <w:rPr>
          <w:rFonts w:ascii="ＭＳ 明朝" w:hAnsi="ＭＳ 明朝" w:hint="eastAsia"/>
          <w:sz w:val="24"/>
        </w:rPr>
        <w:t>付で経済産業省産業保安グループ高圧ガス保安室長及びガス安全室長</w:t>
      </w:r>
      <w:r w:rsidRPr="00B155C0">
        <w:rPr>
          <w:rFonts w:ascii="ＭＳ 明朝" w:hAnsi="ＭＳ 明朝" w:hint="eastAsia"/>
          <w:sz w:val="24"/>
        </w:rPr>
        <w:t>から別添のとおり通知がありました。</w:t>
      </w:r>
    </w:p>
    <w:p w14:paraId="6F8A5FD1" w14:textId="77777777" w:rsidR="00FE6B70" w:rsidRDefault="00FE6B70" w:rsidP="00FE6B70">
      <w:pPr>
        <w:rPr>
          <w:sz w:val="24"/>
        </w:rPr>
      </w:pPr>
      <w:r>
        <w:rPr>
          <w:rFonts w:hint="eastAsia"/>
          <w:sz w:val="24"/>
        </w:rPr>
        <w:t xml:space="preserve">　つきましては、</w:t>
      </w:r>
      <w:r w:rsidRPr="00300062">
        <w:rPr>
          <w:rFonts w:hint="eastAsia"/>
          <w:sz w:val="24"/>
        </w:rPr>
        <w:t>液化石油ガス販売事業者に対し</w:t>
      </w:r>
      <w:r>
        <w:rPr>
          <w:rFonts w:hint="eastAsia"/>
          <w:sz w:val="24"/>
        </w:rPr>
        <w:t>て、下記動画と共に食品工場及び業務用厨房施設等における消費者等に注意喚起を行うよう周知</w:t>
      </w:r>
      <w:r w:rsidRPr="00300062">
        <w:rPr>
          <w:rFonts w:hint="eastAsia"/>
          <w:sz w:val="24"/>
        </w:rPr>
        <w:t>をお願いいたします。</w:t>
      </w:r>
    </w:p>
    <w:p w14:paraId="2A8ABC68" w14:textId="77777777" w:rsidR="00FE6B70" w:rsidRPr="00AA74D5" w:rsidRDefault="00FE6B70" w:rsidP="00FE6B70">
      <w:pPr>
        <w:rPr>
          <w:sz w:val="24"/>
        </w:rPr>
      </w:pPr>
    </w:p>
    <w:p w14:paraId="276A9DCD" w14:textId="77777777" w:rsidR="00FE6B70" w:rsidRPr="00F26BE9" w:rsidRDefault="00FE6B70" w:rsidP="00FE6B70">
      <w:pPr>
        <w:rPr>
          <w:sz w:val="24"/>
        </w:rPr>
      </w:pPr>
      <w:r w:rsidRPr="00F26BE9">
        <w:rPr>
          <w:rFonts w:hint="eastAsia"/>
          <w:sz w:val="24"/>
        </w:rPr>
        <w:t>■ダイジェスト</w:t>
      </w:r>
    </w:p>
    <w:p w14:paraId="403487E8" w14:textId="77777777" w:rsidR="00FE6B70" w:rsidRPr="00F26BE9" w:rsidRDefault="00FE6B70" w:rsidP="00FE6B70">
      <w:pPr>
        <w:rPr>
          <w:sz w:val="24"/>
        </w:rPr>
      </w:pPr>
      <w:r w:rsidRPr="00F26BE9">
        <w:rPr>
          <w:sz w:val="24"/>
        </w:rPr>
        <w:t>https://www.youtube.com/watch?v=lx59wv41V4Q</w:t>
      </w:r>
    </w:p>
    <w:p w14:paraId="3A4E9F3B" w14:textId="77777777" w:rsidR="00FE6B70" w:rsidRPr="00F26BE9" w:rsidRDefault="00FE6B70" w:rsidP="00FE6B70">
      <w:pPr>
        <w:rPr>
          <w:sz w:val="24"/>
        </w:rPr>
      </w:pPr>
      <w:r w:rsidRPr="00F26BE9">
        <w:rPr>
          <w:rFonts w:hint="eastAsia"/>
          <w:sz w:val="24"/>
        </w:rPr>
        <w:t>■換気編</w:t>
      </w:r>
    </w:p>
    <w:p w14:paraId="753F6D00" w14:textId="77777777" w:rsidR="00FE6B70" w:rsidRDefault="00FE6B70" w:rsidP="00FE6B70">
      <w:pPr>
        <w:rPr>
          <w:sz w:val="24"/>
        </w:rPr>
      </w:pPr>
      <w:r w:rsidRPr="00F26BE9">
        <w:rPr>
          <w:sz w:val="24"/>
        </w:rPr>
        <w:t>https://www.youtube.com/watch?v=n2O8DqcHX3g</w:t>
      </w:r>
    </w:p>
    <w:p w14:paraId="1D459FA6" w14:textId="77777777" w:rsidR="00FE6B70" w:rsidRPr="00F26BE9" w:rsidRDefault="00FE6B70" w:rsidP="00FE6B70">
      <w:pPr>
        <w:rPr>
          <w:sz w:val="24"/>
        </w:rPr>
      </w:pPr>
      <w:r w:rsidRPr="00F26BE9">
        <w:rPr>
          <w:rFonts w:hint="eastAsia"/>
          <w:sz w:val="24"/>
        </w:rPr>
        <w:t>■メンテナンス編</w:t>
      </w:r>
    </w:p>
    <w:p w14:paraId="130A6685" w14:textId="77777777" w:rsidR="00FE6B70" w:rsidRDefault="00FE6B70" w:rsidP="00FE6B70">
      <w:pPr>
        <w:rPr>
          <w:sz w:val="24"/>
        </w:rPr>
      </w:pPr>
      <w:r w:rsidRPr="00F26BE9">
        <w:rPr>
          <w:sz w:val="24"/>
        </w:rPr>
        <w:t>https://www.youtube.com/watch?v=LsFd30XykSI</w:t>
      </w:r>
    </w:p>
    <w:p w14:paraId="110BAD2C" w14:textId="77777777" w:rsidR="00FE6B70" w:rsidRPr="00F26BE9" w:rsidRDefault="00FE6B70" w:rsidP="00FE6B70">
      <w:pPr>
        <w:rPr>
          <w:sz w:val="24"/>
        </w:rPr>
      </w:pPr>
      <w:r w:rsidRPr="00F26BE9">
        <w:rPr>
          <w:rFonts w:hint="eastAsia"/>
          <w:sz w:val="24"/>
        </w:rPr>
        <w:t>■ガス機器の正しい操作編</w:t>
      </w:r>
    </w:p>
    <w:p w14:paraId="07FF34F3" w14:textId="77777777" w:rsidR="00FE6B70" w:rsidRDefault="00FE6B70" w:rsidP="00FE6B70">
      <w:pPr>
        <w:rPr>
          <w:sz w:val="24"/>
        </w:rPr>
      </w:pPr>
      <w:r w:rsidRPr="00F26BE9">
        <w:rPr>
          <w:sz w:val="24"/>
        </w:rPr>
        <w:t>https://www.youtube.com/watch?v=U5v7i2qRelQ</w:t>
      </w:r>
    </w:p>
    <w:p w14:paraId="649EF816" w14:textId="77777777" w:rsidR="00FE6B70" w:rsidRPr="00F26BE9" w:rsidRDefault="00FE6B70" w:rsidP="00FE6B70">
      <w:pPr>
        <w:rPr>
          <w:sz w:val="24"/>
        </w:rPr>
      </w:pPr>
      <w:r w:rsidRPr="00F26BE9">
        <w:rPr>
          <w:rFonts w:hint="eastAsia"/>
          <w:sz w:val="24"/>
        </w:rPr>
        <w:t>■</w:t>
      </w:r>
      <w:r w:rsidRPr="00F26BE9">
        <w:rPr>
          <w:rFonts w:hint="eastAsia"/>
          <w:sz w:val="24"/>
        </w:rPr>
        <w:t>CO</w:t>
      </w:r>
      <w:r w:rsidRPr="00F26BE9">
        <w:rPr>
          <w:rFonts w:hint="eastAsia"/>
          <w:sz w:val="24"/>
        </w:rPr>
        <w:t>中毒事故防止に向けて「無くせ！３つの危険な落とし穴」</w:t>
      </w:r>
    </w:p>
    <w:p w14:paraId="41A04B78" w14:textId="77777777" w:rsidR="00FE6B70" w:rsidRDefault="00FE6B70" w:rsidP="00FE6B70">
      <w:pPr>
        <w:rPr>
          <w:sz w:val="24"/>
        </w:rPr>
      </w:pPr>
      <w:r w:rsidRPr="00F26BE9">
        <w:rPr>
          <w:sz w:val="24"/>
        </w:rPr>
        <w:t>https://www.youtube.com/watch?v=NlTqCly-tfs</w:t>
      </w:r>
    </w:p>
    <w:p w14:paraId="3D7C0E84" w14:textId="77777777" w:rsidR="00FE6B70" w:rsidRPr="00F26BE9" w:rsidRDefault="00FE6B70" w:rsidP="00FE6B70">
      <w:pPr>
        <w:rPr>
          <w:sz w:val="24"/>
        </w:rPr>
      </w:pPr>
      <w:r w:rsidRPr="00F26BE9">
        <w:rPr>
          <w:rFonts w:hint="eastAsia"/>
          <w:sz w:val="24"/>
        </w:rPr>
        <w:t>■燃焼器で発生したＣＯの動き　「来店客を巻き込むおそれ」（放映時間；</w:t>
      </w:r>
      <w:r w:rsidRPr="00F26BE9">
        <w:rPr>
          <w:rFonts w:hint="eastAsia"/>
          <w:sz w:val="24"/>
        </w:rPr>
        <w:t>1</w:t>
      </w:r>
      <w:r w:rsidRPr="00F26BE9">
        <w:rPr>
          <w:rFonts w:hint="eastAsia"/>
          <w:sz w:val="24"/>
        </w:rPr>
        <w:t>分</w:t>
      </w:r>
      <w:r w:rsidRPr="00F26BE9">
        <w:rPr>
          <w:rFonts w:hint="eastAsia"/>
          <w:sz w:val="24"/>
        </w:rPr>
        <w:t>33</w:t>
      </w:r>
      <w:r w:rsidRPr="00F26BE9">
        <w:rPr>
          <w:rFonts w:hint="eastAsia"/>
          <w:sz w:val="24"/>
        </w:rPr>
        <w:t>秒）</w:t>
      </w:r>
    </w:p>
    <w:p w14:paraId="5B45A236" w14:textId="77777777" w:rsidR="00FE6B70" w:rsidRDefault="00FE6B70" w:rsidP="00FE6B70">
      <w:pPr>
        <w:rPr>
          <w:sz w:val="24"/>
        </w:rPr>
      </w:pPr>
      <w:r w:rsidRPr="00F26BE9">
        <w:rPr>
          <w:sz w:val="24"/>
        </w:rPr>
        <w:t>http://youtu.be/Lahuelygz5M</w:t>
      </w:r>
    </w:p>
    <w:p w14:paraId="196CDDAB" w14:textId="77777777" w:rsidR="00FE6B70" w:rsidRDefault="00FE6B70" w:rsidP="00FE6B70">
      <w:pPr>
        <w:rPr>
          <w:sz w:val="24"/>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tblGrid>
      <w:tr w:rsidR="00FE6B70" w:rsidRPr="00831CC1" w14:paraId="13CEF65A" w14:textId="77777777" w:rsidTr="00C617A8">
        <w:trPr>
          <w:trHeight w:val="621"/>
        </w:trPr>
        <w:tc>
          <w:tcPr>
            <w:tcW w:w="2406" w:type="dxa"/>
          </w:tcPr>
          <w:p w14:paraId="008099C1" w14:textId="77777777" w:rsidR="00FE6B70" w:rsidRPr="00831CC1" w:rsidRDefault="00FE6B70" w:rsidP="00C617A8">
            <w:pPr>
              <w:jc w:val="center"/>
              <w:rPr>
                <w:rFonts w:ascii="ＭＳ 明朝" w:hAnsi="ＭＳ 明朝"/>
                <w:sz w:val="24"/>
              </w:rPr>
            </w:pPr>
            <w:r w:rsidRPr="00831CC1">
              <w:rPr>
                <w:rFonts w:ascii="ＭＳ 明朝" w:hAnsi="ＭＳ 明朝" w:hint="eastAsia"/>
                <w:sz w:val="24"/>
              </w:rPr>
              <w:t>（事務担当）</w:t>
            </w:r>
          </w:p>
          <w:p w14:paraId="6097302B" w14:textId="77777777" w:rsidR="00FE6B70" w:rsidRPr="00831CC1" w:rsidRDefault="00FE6B70" w:rsidP="00C617A8">
            <w:pPr>
              <w:jc w:val="center"/>
              <w:rPr>
                <w:rFonts w:ascii="ＭＳ 明朝" w:hAnsi="ＭＳ 明朝"/>
                <w:sz w:val="24"/>
              </w:rPr>
            </w:pPr>
            <w:r w:rsidRPr="00831CC1">
              <w:rPr>
                <w:rFonts w:ascii="ＭＳ 明朝" w:hAnsi="ＭＳ 明朝" w:hint="eastAsia"/>
                <w:sz w:val="24"/>
              </w:rPr>
              <w:t>消防保安課 保安Ｇ</w:t>
            </w:r>
          </w:p>
          <w:p w14:paraId="231FBE29" w14:textId="77777777" w:rsidR="00FE6B70" w:rsidRPr="00831CC1" w:rsidRDefault="00FE6B70" w:rsidP="00C617A8">
            <w:pPr>
              <w:jc w:val="center"/>
              <w:rPr>
                <w:rFonts w:ascii="ＭＳ 明朝" w:hAnsi="ＭＳ 明朝"/>
                <w:sz w:val="24"/>
              </w:rPr>
            </w:pPr>
            <w:r w:rsidRPr="00831CC1">
              <w:rPr>
                <w:rFonts w:ascii="ＭＳ 明朝" w:hAnsi="ＭＳ 明朝" w:hint="eastAsia"/>
                <w:sz w:val="24"/>
              </w:rPr>
              <w:t>TEL 076-225-1481</w:t>
            </w:r>
          </w:p>
        </w:tc>
      </w:tr>
    </w:tbl>
    <w:p w14:paraId="05CD8ACE" w14:textId="77777777" w:rsidR="00FE6B70" w:rsidRDefault="00FE6B70" w:rsidP="00FE6B70"/>
    <w:p w14:paraId="2DBCCCED" w14:textId="77777777" w:rsidR="00DC325B" w:rsidRDefault="00DC325B" w:rsidP="00FE6B70">
      <w:pPr>
        <w:rPr>
          <w:rFonts w:ascii="ＭＳ 明朝" w:hAnsi="ＭＳ 明朝"/>
          <w:sz w:val="24"/>
        </w:rPr>
      </w:pPr>
    </w:p>
    <w:sectPr w:rsidR="00DC325B" w:rsidSect="00653657">
      <w:pgSz w:w="11906" w:h="16838" w:code="9"/>
      <w:pgMar w:top="1701" w:right="1418" w:bottom="1418" w:left="1418" w:header="851" w:footer="964" w:gutter="0"/>
      <w:cols w:space="425"/>
      <w:noEndnote/>
      <w:docGrid w:type="lines" w:linePitch="41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E15D" w14:textId="77777777" w:rsidR="005346D8" w:rsidRDefault="005346D8" w:rsidP="00215031">
      <w:r>
        <w:separator/>
      </w:r>
    </w:p>
  </w:endnote>
  <w:endnote w:type="continuationSeparator" w:id="0">
    <w:p w14:paraId="06771351" w14:textId="77777777" w:rsidR="005346D8" w:rsidRDefault="005346D8" w:rsidP="0021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766A" w14:textId="77777777" w:rsidR="005346D8" w:rsidRDefault="005346D8" w:rsidP="00215031">
      <w:r>
        <w:separator/>
      </w:r>
    </w:p>
  </w:footnote>
  <w:footnote w:type="continuationSeparator" w:id="0">
    <w:p w14:paraId="735B0973" w14:textId="77777777" w:rsidR="005346D8" w:rsidRDefault="005346D8" w:rsidP="00215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419"/>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EE"/>
    <w:rsid w:val="00072F37"/>
    <w:rsid w:val="000A15B6"/>
    <w:rsid w:val="000E4E1C"/>
    <w:rsid w:val="00151BE3"/>
    <w:rsid w:val="001C7550"/>
    <w:rsid w:val="001D1179"/>
    <w:rsid w:val="001D1D90"/>
    <w:rsid w:val="00215031"/>
    <w:rsid w:val="0023010B"/>
    <w:rsid w:val="0024217E"/>
    <w:rsid w:val="00257621"/>
    <w:rsid w:val="002D45BA"/>
    <w:rsid w:val="002E54F7"/>
    <w:rsid w:val="00300062"/>
    <w:rsid w:val="00302043"/>
    <w:rsid w:val="00356D95"/>
    <w:rsid w:val="003B6489"/>
    <w:rsid w:val="004254C4"/>
    <w:rsid w:val="004651E3"/>
    <w:rsid w:val="0048645B"/>
    <w:rsid w:val="004B7949"/>
    <w:rsid w:val="005346D8"/>
    <w:rsid w:val="00570EC4"/>
    <w:rsid w:val="005C179E"/>
    <w:rsid w:val="005E2F3E"/>
    <w:rsid w:val="00630AE4"/>
    <w:rsid w:val="006531EE"/>
    <w:rsid w:val="00653657"/>
    <w:rsid w:val="00664CC7"/>
    <w:rsid w:val="00670161"/>
    <w:rsid w:val="006B26D3"/>
    <w:rsid w:val="006D7A35"/>
    <w:rsid w:val="006E1671"/>
    <w:rsid w:val="007201B8"/>
    <w:rsid w:val="00722E97"/>
    <w:rsid w:val="00736CBC"/>
    <w:rsid w:val="00762136"/>
    <w:rsid w:val="007E01E9"/>
    <w:rsid w:val="00831CC1"/>
    <w:rsid w:val="00835470"/>
    <w:rsid w:val="00855E39"/>
    <w:rsid w:val="00860C07"/>
    <w:rsid w:val="008755C0"/>
    <w:rsid w:val="008A68D0"/>
    <w:rsid w:val="00913B1D"/>
    <w:rsid w:val="00913FC7"/>
    <w:rsid w:val="009E2F14"/>
    <w:rsid w:val="009F7E24"/>
    <w:rsid w:val="00A0094F"/>
    <w:rsid w:val="00A21D4C"/>
    <w:rsid w:val="00A430C4"/>
    <w:rsid w:val="00A66F3F"/>
    <w:rsid w:val="00A86412"/>
    <w:rsid w:val="00AA74D5"/>
    <w:rsid w:val="00AC6CDB"/>
    <w:rsid w:val="00B06D30"/>
    <w:rsid w:val="00B155C0"/>
    <w:rsid w:val="00B540BE"/>
    <w:rsid w:val="00BD7F3E"/>
    <w:rsid w:val="00BF1BBE"/>
    <w:rsid w:val="00BF2ADA"/>
    <w:rsid w:val="00C06C38"/>
    <w:rsid w:val="00C52215"/>
    <w:rsid w:val="00CF3F90"/>
    <w:rsid w:val="00D128D8"/>
    <w:rsid w:val="00D3551A"/>
    <w:rsid w:val="00D70D8D"/>
    <w:rsid w:val="00DA6C80"/>
    <w:rsid w:val="00DC325B"/>
    <w:rsid w:val="00E64EC9"/>
    <w:rsid w:val="00E86E0A"/>
    <w:rsid w:val="00E971D5"/>
    <w:rsid w:val="00EF3F04"/>
    <w:rsid w:val="00F15E53"/>
    <w:rsid w:val="00F2273B"/>
    <w:rsid w:val="00F57706"/>
    <w:rsid w:val="00FB0F56"/>
    <w:rsid w:val="00FE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6798724"/>
  <w15:chartTrackingRefBased/>
  <w15:docId w15:val="{C08ACC54-A04D-4F6C-B99E-2EE802A0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1" w:firstLineChars="100" w:firstLine="240"/>
    </w:pPr>
    <w:rPr>
      <w:rFonts w:ascii="ＭＳ 明朝" w:hAnsi="ＭＳ 明朝"/>
      <w:sz w:val="24"/>
    </w:rPr>
  </w:style>
  <w:style w:type="paragraph" w:styleId="a5">
    <w:name w:val="Balloon Text"/>
    <w:basedOn w:val="a"/>
    <w:link w:val="a6"/>
    <w:rsid w:val="00630AE4"/>
    <w:rPr>
      <w:rFonts w:ascii="Arial" w:eastAsia="ＭＳ ゴシック" w:hAnsi="Arial"/>
      <w:sz w:val="18"/>
      <w:szCs w:val="18"/>
      <w:lang w:val="x-none" w:eastAsia="x-none"/>
    </w:rPr>
  </w:style>
  <w:style w:type="character" w:customStyle="1" w:styleId="a6">
    <w:name w:val="吹き出し (文字)"/>
    <w:link w:val="a5"/>
    <w:rsid w:val="00630AE4"/>
    <w:rPr>
      <w:rFonts w:ascii="Arial" w:eastAsia="ＭＳ ゴシック" w:hAnsi="Arial" w:cs="Times New Roman"/>
      <w:kern w:val="2"/>
      <w:sz w:val="18"/>
      <w:szCs w:val="18"/>
    </w:rPr>
  </w:style>
  <w:style w:type="paragraph" w:styleId="a7">
    <w:name w:val="header"/>
    <w:basedOn w:val="a"/>
    <w:link w:val="a8"/>
    <w:rsid w:val="00215031"/>
    <w:pPr>
      <w:tabs>
        <w:tab w:val="center" w:pos="4252"/>
        <w:tab w:val="right" w:pos="8504"/>
      </w:tabs>
      <w:snapToGrid w:val="0"/>
    </w:pPr>
    <w:rPr>
      <w:lang w:val="x-none" w:eastAsia="x-none"/>
    </w:rPr>
  </w:style>
  <w:style w:type="character" w:customStyle="1" w:styleId="a8">
    <w:name w:val="ヘッダー (文字)"/>
    <w:link w:val="a7"/>
    <w:rsid w:val="00215031"/>
    <w:rPr>
      <w:kern w:val="2"/>
      <w:sz w:val="21"/>
      <w:szCs w:val="24"/>
    </w:rPr>
  </w:style>
  <w:style w:type="paragraph" w:styleId="a9">
    <w:name w:val="footer"/>
    <w:basedOn w:val="a"/>
    <w:link w:val="aa"/>
    <w:rsid w:val="00215031"/>
    <w:pPr>
      <w:tabs>
        <w:tab w:val="center" w:pos="4252"/>
        <w:tab w:val="right" w:pos="8504"/>
      </w:tabs>
      <w:snapToGrid w:val="0"/>
    </w:pPr>
    <w:rPr>
      <w:lang w:val="x-none" w:eastAsia="x-none"/>
    </w:rPr>
  </w:style>
  <w:style w:type="character" w:customStyle="1" w:styleId="aa">
    <w:name w:val="フッター (文字)"/>
    <w:link w:val="a9"/>
    <w:rsid w:val="002150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FF0000"/>
      </a:dk2>
      <a:lt2>
        <a:srgbClr val="FFC000"/>
      </a:lt2>
      <a:accent1>
        <a:srgbClr val="FFFF00"/>
      </a:accent1>
      <a:accent2>
        <a:srgbClr val="FFFF99"/>
      </a:accent2>
      <a:accent3>
        <a:srgbClr val="92D050"/>
      </a:accent3>
      <a:accent4>
        <a:srgbClr val="00B050"/>
      </a:accent4>
      <a:accent5>
        <a:srgbClr val="00B0F0"/>
      </a:accent5>
      <a:accent6>
        <a:srgbClr val="0000FF"/>
      </a:accent6>
      <a:hlink>
        <a:srgbClr val="0000FF"/>
      </a:hlink>
      <a:folHlink>
        <a:srgbClr val="7030A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341</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　　第　　　　　号</vt:lpstr>
      <vt:lpstr>消　　第　　　　　号</vt:lpstr>
    </vt:vector>
  </TitlesOfParts>
  <Company>石川県</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第　　　　　号</dc:title>
  <dc:subject/>
  <dc:creator>石川県</dc:creator>
  <cp:keywords/>
  <dc:description/>
  <cp:lastModifiedBy>上田　拓実</cp:lastModifiedBy>
  <cp:revision>26</cp:revision>
  <cp:lastPrinted>2020-09-16T05:11:00Z</cp:lastPrinted>
  <dcterms:created xsi:type="dcterms:W3CDTF">2019-08-06T01:15:00Z</dcterms:created>
  <dcterms:modified xsi:type="dcterms:W3CDTF">2025-10-17T02:11:00Z</dcterms:modified>
</cp:coreProperties>
</file>